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A67" w:rsidRPr="005F1A3F" w:rsidRDefault="00091A67" w:rsidP="004141D4">
      <w:pPr>
        <w:pStyle w:val="Bezproreda"/>
        <w:ind w:firstLine="720"/>
        <w:jc w:val="both"/>
        <w:rPr>
          <w:rFonts w:ascii="Arial" w:hAnsi="Arial" w:cs="Arial"/>
          <w:sz w:val="20"/>
          <w:szCs w:val="20"/>
        </w:rPr>
      </w:pPr>
      <w:r w:rsidRPr="005F1A3F">
        <w:rPr>
          <w:rFonts w:ascii="Arial" w:hAnsi="Arial" w:cs="Arial"/>
          <w:sz w:val="20"/>
          <w:szCs w:val="20"/>
        </w:rPr>
        <w:t>Na temelju odredbe članka 18. stavka 1. točke 6. Zakona o turističkim zajednicama i promicanju hrvatskog turizma ("</w:t>
      </w:r>
      <w:r w:rsidRPr="005F1A3F">
        <w:rPr>
          <w:rFonts w:ascii="Arial" w:hAnsi="Arial" w:cs="Arial"/>
          <w:i/>
          <w:iCs/>
          <w:sz w:val="20"/>
          <w:szCs w:val="20"/>
        </w:rPr>
        <w:t>Narodne novine", broj 52/19</w:t>
      </w:r>
      <w:r w:rsidRPr="005F1A3F">
        <w:rPr>
          <w:rFonts w:ascii="Arial" w:hAnsi="Arial" w:cs="Arial"/>
          <w:sz w:val="20"/>
          <w:szCs w:val="20"/>
        </w:rPr>
        <w:t xml:space="preserve">), članka </w:t>
      </w:r>
      <w:r w:rsidR="0043240A" w:rsidRPr="005F1A3F">
        <w:rPr>
          <w:rFonts w:ascii="Arial" w:hAnsi="Arial" w:cs="Arial"/>
          <w:sz w:val="20"/>
          <w:szCs w:val="20"/>
        </w:rPr>
        <w:t>2</w:t>
      </w:r>
      <w:r w:rsidRPr="005F1A3F">
        <w:rPr>
          <w:rFonts w:ascii="Arial" w:hAnsi="Arial" w:cs="Arial"/>
          <w:sz w:val="20"/>
          <w:szCs w:val="20"/>
        </w:rPr>
        <w:t xml:space="preserve">. Pravilnika o posebnim uvjetima koje moraju ispunjavati zaposleni u turističkom uredu turističke zajednice općine, grada, županije i Glavnom uredu Hrvatske turističke zajednice </w:t>
      </w:r>
      <w:r w:rsidRPr="005F1A3F">
        <w:rPr>
          <w:rFonts w:ascii="Arial" w:hAnsi="Arial" w:cs="Arial"/>
          <w:i/>
          <w:iCs/>
          <w:sz w:val="20"/>
          <w:szCs w:val="20"/>
        </w:rPr>
        <w:t>("Narodne novine", broj 23/17 i 72/17</w:t>
      </w:r>
      <w:r w:rsidRPr="005F1A3F">
        <w:rPr>
          <w:rFonts w:ascii="Arial" w:hAnsi="Arial" w:cs="Arial"/>
          <w:sz w:val="20"/>
          <w:szCs w:val="20"/>
        </w:rPr>
        <w:t xml:space="preserve">), </w:t>
      </w:r>
      <w:r w:rsidRPr="005F1A3F">
        <w:rPr>
          <w:rFonts w:ascii="Arial" w:hAnsi="Arial" w:cs="Arial"/>
          <w:color w:val="000000" w:themeColor="text1"/>
          <w:sz w:val="20"/>
          <w:szCs w:val="20"/>
        </w:rPr>
        <w:t>članka 2</w:t>
      </w:r>
      <w:r w:rsidR="00274BD7" w:rsidRPr="005F1A3F">
        <w:rPr>
          <w:rFonts w:ascii="Arial" w:hAnsi="Arial" w:cs="Arial"/>
          <w:color w:val="000000" w:themeColor="text1"/>
          <w:sz w:val="20"/>
          <w:szCs w:val="20"/>
        </w:rPr>
        <w:t>6</w:t>
      </w:r>
      <w:r w:rsidRPr="005F1A3F">
        <w:rPr>
          <w:rFonts w:ascii="Arial" w:hAnsi="Arial" w:cs="Arial"/>
          <w:color w:val="000000" w:themeColor="text1"/>
          <w:sz w:val="20"/>
          <w:szCs w:val="20"/>
        </w:rPr>
        <w:t>. i 5</w:t>
      </w:r>
      <w:r w:rsidR="00274BD7" w:rsidRPr="005F1A3F">
        <w:rPr>
          <w:rFonts w:ascii="Arial" w:hAnsi="Arial" w:cs="Arial"/>
          <w:color w:val="000000" w:themeColor="text1"/>
          <w:sz w:val="20"/>
          <w:szCs w:val="20"/>
        </w:rPr>
        <w:t>3</w:t>
      </w:r>
      <w:r w:rsidRPr="005F1A3F">
        <w:rPr>
          <w:rFonts w:ascii="Arial" w:hAnsi="Arial" w:cs="Arial"/>
          <w:color w:val="000000" w:themeColor="text1"/>
          <w:sz w:val="20"/>
          <w:szCs w:val="20"/>
        </w:rPr>
        <w:t xml:space="preserve">. Statuta Turističke zajednice </w:t>
      </w:r>
      <w:r w:rsidR="007E71CF" w:rsidRPr="005F1A3F">
        <w:rPr>
          <w:rFonts w:ascii="Arial" w:hAnsi="Arial" w:cs="Arial"/>
          <w:color w:val="000000" w:themeColor="text1"/>
          <w:sz w:val="20"/>
          <w:szCs w:val="20"/>
        </w:rPr>
        <w:t>Grada Drniša</w:t>
      </w:r>
      <w:r w:rsidRPr="005F1A3F">
        <w:rPr>
          <w:rFonts w:ascii="Arial" w:hAnsi="Arial" w:cs="Arial"/>
          <w:color w:val="000000" w:themeColor="text1"/>
          <w:sz w:val="20"/>
          <w:szCs w:val="20"/>
        </w:rPr>
        <w:t xml:space="preserve">, </w:t>
      </w:r>
      <w:r w:rsidRPr="005F1A3F">
        <w:rPr>
          <w:rFonts w:ascii="Arial" w:hAnsi="Arial" w:cs="Arial"/>
          <w:sz w:val="20"/>
          <w:szCs w:val="20"/>
        </w:rPr>
        <w:t xml:space="preserve">te Odluke o raspisivanju natječaja za izbor i imenovanje direktora Turističkog ureda Turističke zajednice </w:t>
      </w:r>
      <w:r w:rsidR="007E71CF" w:rsidRPr="005F1A3F">
        <w:rPr>
          <w:rFonts w:ascii="Arial" w:hAnsi="Arial" w:cs="Arial"/>
          <w:sz w:val="20"/>
          <w:szCs w:val="20"/>
        </w:rPr>
        <w:t>Grada Drniša</w:t>
      </w:r>
      <w:r w:rsidRPr="005F1A3F">
        <w:rPr>
          <w:rFonts w:ascii="Arial" w:hAnsi="Arial" w:cs="Arial"/>
          <w:sz w:val="20"/>
          <w:szCs w:val="20"/>
        </w:rPr>
        <w:t xml:space="preserve">, koju je donijelo Turističko vijeće Turističke zajednice </w:t>
      </w:r>
      <w:r w:rsidR="007E71CF" w:rsidRPr="005F1A3F">
        <w:rPr>
          <w:rFonts w:ascii="Arial" w:hAnsi="Arial" w:cs="Arial"/>
          <w:sz w:val="20"/>
          <w:szCs w:val="20"/>
        </w:rPr>
        <w:t>Grada Drniša</w:t>
      </w:r>
      <w:r w:rsidRPr="005F1A3F">
        <w:rPr>
          <w:rFonts w:ascii="Arial" w:hAnsi="Arial" w:cs="Arial"/>
          <w:sz w:val="20"/>
          <w:szCs w:val="20"/>
        </w:rPr>
        <w:t xml:space="preserve"> </w:t>
      </w:r>
      <w:r w:rsidR="00296AE6" w:rsidRPr="005F1A3F">
        <w:rPr>
          <w:rFonts w:ascii="Arial" w:hAnsi="Arial" w:cs="Arial"/>
          <w:sz w:val="20"/>
          <w:szCs w:val="20"/>
        </w:rPr>
        <w:t>25</w:t>
      </w:r>
      <w:r w:rsidRPr="005F1A3F">
        <w:rPr>
          <w:rFonts w:ascii="Arial" w:hAnsi="Arial" w:cs="Arial"/>
          <w:sz w:val="20"/>
          <w:szCs w:val="20"/>
        </w:rPr>
        <w:t>.</w:t>
      </w:r>
      <w:r w:rsidR="007E71CF" w:rsidRPr="005F1A3F">
        <w:rPr>
          <w:rFonts w:ascii="Arial" w:hAnsi="Arial" w:cs="Arial"/>
          <w:sz w:val="20"/>
          <w:szCs w:val="20"/>
        </w:rPr>
        <w:t xml:space="preserve"> </w:t>
      </w:r>
      <w:r w:rsidRPr="005F1A3F">
        <w:rPr>
          <w:rFonts w:ascii="Arial" w:hAnsi="Arial" w:cs="Arial"/>
          <w:sz w:val="20"/>
          <w:szCs w:val="20"/>
        </w:rPr>
        <w:t xml:space="preserve">veljače 2020.godine,Turističko vijeće Turističke zajednice </w:t>
      </w:r>
      <w:r w:rsidR="007E71CF" w:rsidRPr="005F1A3F">
        <w:rPr>
          <w:rFonts w:ascii="Arial" w:hAnsi="Arial" w:cs="Arial"/>
          <w:sz w:val="20"/>
          <w:szCs w:val="20"/>
        </w:rPr>
        <w:t>Grada Drniša</w:t>
      </w:r>
      <w:r w:rsidR="00D87508" w:rsidRPr="005F1A3F">
        <w:rPr>
          <w:rFonts w:ascii="Arial" w:hAnsi="Arial" w:cs="Arial"/>
          <w:sz w:val="20"/>
          <w:szCs w:val="20"/>
        </w:rPr>
        <w:t xml:space="preserve"> dana</w:t>
      </w:r>
      <w:r w:rsidRPr="005F1A3F">
        <w:rPr>
          <w:rFonts w:ascii="Arial" w:hAnsi="Arial" w:cs="Arial"/>
          <w:sz w:val="20"/>
          <w:szCs w:val="20"/>
        </w:rPr>
        <w:t xml:space="preserve"> </w:t>
      </w:r>
      <w:r w:rsidR="007E71CF" w:rsidRPr="005F1A3F">
        <w:rPr>
          <w:rFonts w:ascii="Arial" w:hAnsi="Arial" w:cs="Arial"/>
          <w:sz w:val="20"/>
          <w:szCs w:val="20"/>
        </w:rPr>
        <w:t>0</w:t>
      </w:r>
      <w:r w:rsidR="00AF79C8">
        <w:rPr>
          <w:rFonts w:ascii="Arial" w:hAnsi="Arial" w:cs="Arial"/>
          <w:sz w:val="20"/>
          <w:szCs w:val="20"/>
        </w:rPr>
        <w:t>5</w:t>
      </w:r>
      <w:r w:rsidRPr="005F1A3F">
        <w:rPr>
          <w:rFonts w:ascii="Arial" w:hAnsi="Arial" w:cs="Arial"/>
          <w:sz w:val="20"/>
          <w:szCs w:val="20"/>
        </w:rPr>
        <w:t>.</w:t>
      </w:r>
      <w:r w:rsidR="007E71CF" w:rsidRPr="005F1A3F">
        <w:rPr>
          <w:rFonts w:ascii="Arial" w:hAnsi="Arial" w:cs="Arial"/>
          <w:sz w:val="20"/>
          <w:szCs w:val="20"/>
        </w:rPr>
        <w:t xml:space="preserve"> svibnja</w:t>
      </w:r>
      <w:r w:rsidRPr="005F1A3F">
        <w:rPr>
          <w:rFonts w:ascii="Arial" w:hAnsi="Arial" w:cs="Arial"/>
          <w:sz w:val="20"/>
          <w:szCs w:val="20"/>
        </w:rPr>
        <w:t xml:space="preserve"> 2020. godine raspisuje                            </w:t>
      </w:r>
    </w:p>
    <w:p w:rsidR="00091A67" w:rsidRDefault="00091A67" w:rsidP="00091A67">
      <w:r>
        <w:t xml:space="preserve"> </w:t>
      </w:r>
    </w:p>
    <w:p w:rsidR="00091A67" w:rsidRPr="0004344C" w:rsidRDefault="00091A67" w:rsidP="00091A67">
      <w:pPr>
        <w:pStyle w:val="Bezproreda"/>
        <w:jc w:val="center"/>
        <w:rPr>
          <w:rFonts w:ascii="Arial" w:hAnsi="Arial" w:cs="Arial"/>
          <w:b/>
          <w:bCs/>
        </w:rPr>
      </w:pPr>
      <w:r w:rsidRPr="0004344C">
        <w:rPr>
          <w:rFonts w:ascii="Arial" w:hAnsi="Arial" w:cs="Arial"/>
          <w:b/>
          <w:bCs/>
        </w:rPr>
        <w:t>NATJEČAJ</w:t>
      </w:r>
    </w:p>
    <w:p w:rsidR="0004344C" w:rsidRDefault="00091A67" w:rsidP="00091A67">
      <w:pPr>
        <w:pStyle w:val="Bezproreda"/>
        <w:jc w:val="center"/>
        <w:rPr>
          <w:rFonts w:ascii="Arial" w:hAnsi="Arial" w:cs="Arial"/>
        </w:rPr>
      </w:pPr>
      <w:r w:rsidRPr="00091A67">
        <w:rPr>
          <w:rFonts w:ascii="Arial" w:hAnsi="Arial" w:cs="Arial"/>
        </w:rPr>
        <w:t xml:space="preserve">za izbor i imenovanje direktora/ice </w:t>
      </w:r>
    </w:p>
    <w:p w:rsidR="00091A67" w:rsidRPr="006E6A11" w:rsidRDefault="00091A67" w:rsidP="00091A67">
      <w:pPr>
        <w:pStyle w:val="Bezproreda"/>
        <w:jc w:val="center"/>
        <w:rPr>
          <w:rFonts w:ascii="Arial" w:hAnsi="Arial" w:cs="Arial"/>
          <w:color w:val="000000" w:themeColor="text1"/>
        </w:rPr>
      </w:pPr>
      <w:r w:rsidRPr="00091A67">
        <w:rPr>
          <w:rFonts w:ascii="Arial" w:hAnsi="Arial" w:cs="Arial"/>
        </w:rPr>
        <w:t xml:space="preserve">Turističkog ureda Turističke zajednice </w:t>
      </w:r>
      <w:r w:rsidR="0004344C" w:rsidRPr="006E6A11">
        <w:rPr>
          <w:rFonts w:ascii="Arial" w:hAnsi="Arial" w:cs="Arial"/>
          <w:color w:val="000000" w:themeColor="text1"/>
        </w:rPr>
        <w:t>Grada Drniša</w:t>
      </w:r>
    </w:p>
    <w:p w:rsidR="00091A67" w:rsidRDefault="00091A67" w:rsidP="00091A67">
      <w:pPr>
        <w:pStyle w:val="Bezproreda"/>
        <w:jc w:val="both"/>
      </w:pPr>
      <w:r>
        <w:t xml:space="preserve"> </w:t>
      </w:r>
    </w:p>
    <w:p w:rsidR="00091A67" w:rsidRPr="005F1A3F" w:rsidRDefault="00091A67" w:rsidP="00091A67">
      <w:pPr>
        <w:pStyle w:val="Bezproreda"/>
        <w:jc w:val="both"/>
        <w:rPr>
          <w:rFonts w:ascii="Arial" w:hAnsi="Arial" w:cs="Arial"/>
          <w:sz w:val="20"/>
          <w:szCs w:val="20"/>
        </w:rPr>
      </w:pPr>
      <w:r w:rsidRPr="005F1A3F">
        <w:rPr>
          <w:rFonts w:ascii="Arial" w:hAnsi="Arial" w:cs="Arial"/>
          <w:sz w:val="20"/>
          <w:szCs w:val="20"/>
        </w:rPr>
        <w:t>Broj izvršitelja: 1 izvršitelj (m/ž), na neodređeno, puno radno vrijeme</w:t>
      </w:r>
      <w:r w:rsidR="000727B9" w:rsidRPr="005F1A3F">
        <w:rPr>
          <w:rFonts w:ascii="Arial" w:hAnsi="Arial" w:cs="Arial"/>
          <w:sz w:val="20"/>
          <w:szCs w:val="20"/>
        </w:rPr>
        <w:t>.</w:t>
      </w:r>
    </w:p>
    <w:p w:rsidR="00091A67" w:rsidRPr="005F1A3F" w:rsidRDefault="00091A67" w:rsidP="00091A67">
      <w:pPr>
        <w:pStyle w:val="Bezproreda"/>
        <w:jc w:val="both"/>
        <w:rPr>
          <w:rFonts w:ascii="Arial" w:hAnsi="Arial" w:cs="Arial"/>
          <w:sz w:val="20"/>
          <w:szCs w:val="20"/>
        </w:rPr>
      </w:pPr>
      <w:r w:rsidRPr="005F1A3F">
        <w:rPr>
          <w:rFonts w:ascii="Arial" w:hAnsi="Arial" w:cs="Arial"/>
          <w:sz w:val="20"/>
          <w:szCs w:val="20"/>
        </w:rPr>
        <w:t xml:space="preserve"> </w:t>
      </w:r>
    </w:p>
    <w:p w:rsidR="00091A67" w:rsidRDefault="00091A67" w:rsidP="00091A67">
      <w:pPr>
        <w:pStyle w:val="Bezproreda"/>
        <w:ind w:firstLine="720"/>
        <w:jc w:val="both"/>
        <w:rPr>
          <w:rFonts w:ascii="Arial" w:hAnsi="Arial" w:cs="Arial"/>
          <w:sz w:val="20"/>
          <w:szCs w:val="20"/>
        </w:rPr>
      </w:pPr>
      <w:r w:rsidRPr="005F1A3F">
        <w:rPr>
          <w:rFonts w:ascii="Arial" w:hAnsi="Arial" w:cs="Arial"/>
          <w:sz w:val="20"/>
          <w:szCs w:val="20"/>
        </w:rPr>
        <w:t xml:space="preserve">Sukladno odredbi članka 21. i 22. Zakona o turističkim zajednicama i promicanju hrvatskog turizma </w:t>
      </w:r>
      <w:r w:rsidRPr="005F1A3F">
        <w:rPr>
          <w:rFonts w:ascii="Arial" w:hAnsi="Arial" w:cs="Arial"/>
          <w:i/>
          <w:iCs/>
          <w:sz w:val="20"/>
          <w:szCs w:val="20"/>
        </w:rPr>
        <w:t>("Narodne novine", broj 52/19)</w:t>
      </w:r>
      <w:r w:rsidRPr="005F1A3F">
        <w:rPr>
          <w:rFonts w:ascii="Arial" w:hAnsi="Arial" w:cs="Arial"/>
          <w:sz w:val="20"/>
          <w:szCs w:val="20"/>
        </w:rPr>
        <w:t xml:space="preserve"> i članka </w:t>
      </w:r>
      <w:r w:rsidR="0043240A" w:rsidRPr="005F1A3F">
        <w:rPr>
          <w:rFonts w:ascii="Arial" w:hAnsi="Arial" w:cs="Arial"/>
          <w:sz w:val="20"/>
          <w:szCs w:val="20"/>
        </w:rPr>
        <w:t>2</w:t>
      </w:r>
      <w:r w:rsidRPr="005F1A3F">
        <w:rPr>
          <w:rFonts w:ascii="Arial" w:hAnsi="Arial" w:cs="Arial"/>
          <w:sz w:val="20"/>
          <w:szCs w:val="20"/>
        </w:rPr>
        <w:t xml:space="preserve">. Pravilnika o posebnim uvjetima koje moraju ispunjavati zaposleni u turističkom uredu turističke zajednice općine, grada, županije i Glavnom uredu Hrvatske turističke zajednice </w:t>
      </w:r>
      <w:r w:rsidRPr="005F1A3F">
        <w:rPr>
          <w:rFonts w:ascii="Arial" w:hAnsi="Arial" w:cs="Arial"/>
          <w:i/>
          <w:iCs/>
          <w:sz w:val="20"/>
          <w:szCs w:val="20"/>
        </w:rPr>
        <w:t>("Narodne novine", broj 23/17 i 72/17</w:t>
      </w:r>
      <w:r w:rsidRPr="005F1A3F">
        <w:rPr>
          <w:rFonts w:ascii="Arial" w:hAnsi="Arial" w:cs="Arial"/>
          <w:sz w:val="20"/>
          <w:szCs w:val="20"/>
        </w:rPr>
        <w:t>), kandidat za direktora/icu, uz opće uvjete propisane Zakonom o radu ("Narodne novine", broj 93/14 i 12/17), mora ispunjavati i slijedeće posebne uvjete:</w:t>
      </w:r>
    </w:p>
    <w:p w:rsidR="00DF756A" w:rsidRPr="005F1A3F" w:rsidRDefault="00DF756A" w:rsidP="00091A67">
      <w:pPr>
        <w:pStyle w:val="Bezproreda"/>
        <w:ind w:firstLine="720"/>
        <w:jc w:val="both"/>
        <w:rPr>
          <w:rFonts w:ascii="Arial" w:hAnsi="Arial" w:cs="Arial"/>
          <w:sz w:val="20"/>
          <w:szCs w:val="20"/>
        </w:rPr>
      </w:pPr>
    </w:p>
    <w:p w:rsidR="00091A67" w:rsidRPr="005F1A3F" w:rsidRDefault="00091A67" w:rsidP="00091A67">
      <w:pPr>
        <w:pStyle w:val="Bezproreda"/>
        <w:ind w:firstLine="720"/>
        <w:jc w:val="both"/>
        <w:rPr>
          <w:rFonts w:ascii="Arial" w:hAnsi="Arial" w:cs="Arial"/>
          <w:sz w:val="20"/>
          <w:szCs w:val="20"/>
        </w:rPr>
      </w:pPr>
      <w:r w:rsidRPr="005F1A3F">
        <w:rPr>
          <w:rFonts w:ascii="Arial" w:hAnsi="Arial" w:cs="Arial"/>
          <w:sz w:val="20"/>
          <w:szCs w:val="20"/>
        </w:rPr>
        <w:t xml:space="preserve">1. da ima završen najmanje specijalistički diplomski stručni ili diplomski sveučilišni studij (300 ECTS bodova), </w:t>
      </w:r>
    </w:p>
    <w:p w:rsidR="00091A67" w:rsidRPr="005F1A3F" w:rsidRDefault="00091A67" w:rsidP="00091A67">
      <w:pPr>
        <w:pStyle w:val="Bezproreda"/>
        <w:ind w:firstLine="720"/>
        <w:jc w:val="both"/>
        <w:rPr>
          <w:rFonts w:ascii="Arial" w:hAnsi="Arial" w:cs="Arial"/>
          <w:sz w:val="20"/>
          <w:szCs w:val="20"/>
        </w:rPr>
      </w:pPr>
      <w:r w:rsidRPr="005F1A3F">
        <w:rPr>
          <w:rFonts w:ascii="Arial" w:hAnsi="Arial" w:cs="Arial"/>
          <w:sz w:val="20"/>
          <w:szCs w:val="20"/>
        </w:rPr>
        <w:t xml:space="preserve">2. da ima najmanje tri godine radnog iskustva na poslovima s područja turizma za koje je kao uvjet propisan minimalno studij iz točke 1., </w:t>
      </w:r>
    </w:p>
    <w:p w:rsidR="00091A67" w:rsidRPr="005F1A3F" w:rsidRDefault="00091A67" w:rsidP="00091A67">
      <w:pPr>
        <w:pStyle w:val="Bezproreda"/>
        <w:ind w:firstLine="720"/>
        <w:jc w:val="both"/>
        <w:rPr>
          <w:rFonts w:ascii="Arial" w:hAnsi="Arial" w:cs="Arial"/>
          <w:sz w:val="20"/>
          <w:szCs w:val="20"/>
        </w:rPr>
      </w:pPr>
      <w:r w:rsidRPr="005F1A3F">
        <w:rPr>
          <w:rFonts w:ascii="Arial" w:hAnsi="Arial" w:cs="Arial"/>
          <w:sz w:val="20"/>
          <w:szCs w:val="20"/>
        </w:rPr>
        <w:t xml:space="preserve">3. </w:t>
      </w:r>
      <w:r w:rsidR="00413AF6" w:rsidRPr="005F1A3F">
        <w:rPr>
          <w:rFonts w:ascii="Arial" w:hAnsi="Arial" w:cs="Arial"/>
          <w:sz w:val="20"/>
          <w:szCs w:val="20"/>
        </w:rPr>
        <w:t xml:space="preserve">da </w:t>
      </w:r>
      <w:r w:rsidRPr="005F1A3F">
        <w:rPr>
          <w:rFonts w:ascii="Arial" w:hAnsi="Arial" w:cs="Arial"/>
          <w:sz w:val="20"/>
          <w:szCs w:val="20"/>
        </w:rPr>
        <w:t>izrad</w:t>
      </w:r>
      <w:r w:rsidR="00413AF6" w:rsidRPr="005F1A3F">
        <w:rPr>
          <w:rFonts w:ascii="Arial" w:hAnsi="Arial" w:cs="Arial"/>
          <w:sz w:val="20"/>
          <w:szCs w:val="20"/>
        </w:rPr>
        <w:t>i</w:t>
      </w:r>
      <w:r w:rsidRPr="005F1A3F">
        <w:rPr>
          <w:rFonts w:ascii="Arial" w:hAnsi="Arial" w:cs="Arial"/>
          <w:sz w:val="20"/>
          <w:szCs w:val="20"/>
        </w:rPr>
        <w:t xml:space="preserve"> prijedloga svog programa rada turističke zajednice za narednu kalendarsku godinu, </w:t>
      </w:r>
    </w:p>
    <w:p w:rsidR="00091A67" w:rsidRPr="005F1A3F" w:rsidRDefault="00091A67" w:rsidP="00091A67">
      <w:pPr>
        <w:pStyle w:val="Bezproreda"/>
        <w:ind w:firstLine="720"/>
        <w:jc w:val="both"/>
        <w:rPr>
          <w:rFonts w:ascii="Arial" w:hAnsi="Arial" w:cs="Arial"/>
          <w:sz w:val="20"/>
          <w:szCs w:val="20"/>
        </w:rPr>
      </w:pPr>
      <w:r w:rsidRPr="005F1A3F">
        <w:rPr>
          <w:rFonts w:ascii="Arial" w:hAnsi="Arial" w:cs="Arial"/>
          <w:sz w:val="20"/>
          <w:szCs w:val="20"/>
        </w:rPr>
        <w:t xml:space="preserve">4. </w:t>
      </w:r>
      <w:r w:rsidR="00413AF6" w:rsidRPr="005F1A3F">
        <w:rPr>
          <w:rFonts w:ascii="Arial" w:hAnsi="Arial" w:cs="Arial"/>
          <w:sz w:val="20"/>
          <w:szCs w:val="20"/>
        </w:rPr>
        <w:t xml:space="preserve">da </w:t>
      </w:r>
      <w:r w:rsidRPr="005F1A3F">
        <w:rPr>
          <w:rFonts w:ascii="Arial" w:hAnsi="Arial" w:cs="Arial"/>
          <w:sz w:val="20"/>
          <w:szCs w:val="20"/>
        </w:rPr>
        <w:t>aktivno zna jed</w:t>
      </w:r>
      <w:r w:rsidR="00413AF6" w:rsidRPr="005F1A3F">
        <w:rPr>
          <w:rFonts w:ascii="Arial" w:hAnsi="Arial" w:cs="Arial"/>
          <w:sz w:val="20"/>
          <w:szCs w:val="20"/>
        </w:rPr>
        <w:t>a</w:t>
      </w:r>
      <w:r w:rsidRPr="005F1A3F">
        <w:rPr>
          <w:rFonts w:ascii="Arial" w:hAnsi="Arial" w:cs="Arial"/>
          <w:sz w:val="20"/>
          <w:szCs w:val="20"/>
        </w:rPr>
        <w:t>n svjetsk</w:t>
      </w:r>
      <w:r w:rsidR="00413AF6" w:rsidRPr="005F1A3F">
        <w:rPr>
          <w:rFonts w:ascii="Arial" w:hAnsi="Arial" w:cs="Arial"/>
          <w:sz w:val="20"/>
          <w:szCs w:val="20"/>
        </w:rPr>
        <w:t>i</w:t>
      </w:r>
      <w:r w:rsidRPr="005F1A3F">
        <w:rPr>
          <w:rFonts w:ascii="Arial" w:hAnsi="Arial" w:cs="Arial"/>
          <w:sz w:val="20"/>
          <w:szCs w:val="20"/>
        </w:rPr>
        <w:t xml:space="preserve"> jezik, </w:t>
      </w:r>
    </w:p>
    <w:p w:rsidR="00091A67" w:rsidRPr="005F1A3F" w:rsidRDefault="00091A67" w:rsidP="00091A67">
      <w:pPr>
        <w:pStyle w:val="Bezproreda"/>
        <w:ind w:firstLine="720"/>
        <w:jc w:val="both"/>
        <w:rPr>
          <w:rFonts w:ascii="Arial" w:hAnsi="Arial" w:cs="Arial"/>
          <w:sz w:val="20"/>
          <w:szCs w:val="20"/>
        </w:rPr>
      </w:pPr>
      <w:r w:rsidRPr="005F1A3F">
        <w:rPr>
          <w:rFonts w:ascii="Arial" w:hAnsi="Arial" w:cs="Arial"/>
          <w:sz w:val="20"/>
          <w:szCs w:val="20"/>
        </w:rPr>
        <w:t xml:space="preserve">5. </w:t>
      </w:r>
      <w:r w:rsidR="00413AF6" w:rsidRPr="005F1A3F">
        <w:rPr>
          <w:rFonts w:ascii="Arial" w:hAnsi="Arial" w:cs="Arial"/>
          <w:sz w:val="20"/>
          <w:szCs w:val="20"/>
        </w:rPr>
        <w:t xml:space="preserve">da ima </w:t>
      </w:r>
      <w:r w:rsidRPr="005F1A3F">
        <w:rPr>
          <w:rFonts w:ascii="Arial" w:hAnsi="Arial" w:cs="Arial"/>
          <w:sz w:val="20"/>
          <w:szCs w:val="20"/>
        </w:rPr>
        <w:t xml:space="preserve">položen stručni ispit za rad u turističkom uredu, a ako nema treba u roku od jedne godine od dana stupanja na rad položiti stručni ispit, </w:t>
      </w:r>
    </w:p>
    <w:p w:rsidR="00091A67" w:rsidRPr="005F1A3F" w:rsidRDefault="00091A67" w:rsidP="00091A67">
      <w:pPr>
        <w:pStyle w:val="Bezproreda"/>
        <w:ind w:firstLine="720"/>
        <w:jc w:val="both"/>
        <w:rPr>
          <w:rFonts w:ascii="Arial" w:hAnsi="Arial" w:cs="Arial"/>
          <w:sz w:val="20"/>
          <w:szCs w:val="20"/>
        </w:rPr>
      </w:pPr>
      <w:r w:rsidRPr="005F1A3F">
        <w:rPr>
          <w:rFonts w:ascii="Arial" w:hAnsi="Arial" w:cs="Arial"/>
          <w:sz w:val="20"/>
          <w:szCs w:val="20"/>
        </w:rPr>
        <w:t xml:space="preserve">6. </w:t>
      </w:r>
      <w:r w:rsidR="00413AF6" w:rsidRPr="005F1A3F">
        <w:rPr>
          <w:rFonts w:ascii="Arial" w:hAnsi="Arial" w:cs="Arial"/>
          <w:sz w:val="20"/>
          <w:szCs w:val="20"/>
        </w:rPr>
        <w:t xml:space="preserve">da </w:t>
      </w:r>
      <w:r w:rsidRPr="005F1A3F">
        <w:rPr>
          <w:rFonts w:ascii="Arial" w:hAnsi="Arial" w:cs="Arial"/>
          <w:sz w:val="20"/>
          <w:szCs w:val="20"/>
        </w:rPr>
        <w:t>pozna</w:t>
      </w:r>
      <w:r w:rsidR="00413AF6" w:rsidRPr="005F1A3F">
        <w:rPr>
          <w:rFonts w:ascii="Arial" w:hAnsi="Arial" w:cs="Arial"/>
          <w:sz w:val="20"/>
          <w:szCs w:val="20"/>
        </w:rPr>
        <w:t>je</w:t>
      </w:r>
      <w:r w:rsidRPr="005F1A3F">
        <w:rPr>
          <w:rFonts w:ascii="Arial" w:hAnsi="Arial" w:cs="Arial"/>
          <w:sz w:val="20"/>
          <w:szCs w:val="20"/>
        </w:rPr>
        <w:t xml:space="preserve"> rad na osobnom računalu.   </w:t>
      </w:r>
    </w:p>
    <w:p w:rsidR="00091A67" w:rsidRPr="005F1A3F" w:rsidRDefault="00091A67" w:rsidP="00091A67">
      <w:pPr>
        <w:pStyle w:val="Bezproreda"/>
        <w:ind w:firstLine="720"/>
        <w:jc w:val="both"/>
        <w:rPr>
          <w:rFonts w:ascii="Arial" w:hAnsi="Arial" w:cs="Arial"/>
          <w:sz w:val="20"/>
          <w:szCs w:val="20"/>
        </w:rPr>
      </w:pPr>
    </w:p>
    <w:p w:rsidR="00091A67" w:rsidRPr="005F1A3F" w:rsidRDefault="00091A67" w:rsidP="00091A67">
      <w:pPr>
        <w:pStyle w:val="Bezproreda"/>
        <w:ind w:firstLine="720"/>
        <w:jc w:val="both"/>
        <w:rPr>
          <w:rFonts w:ascii="Arial" w:hAnsi="Arial" w:cs="Arial"/>
          <w:sz w:val="20"/>
          <w:szCs w:val="20"/>
        </w:rPr>
      </w:pPr>
      <w:r w:rsidRPr="005F1A3F">
        <w:rPr>
          <w:rFonts w:ascii="Arial" w:hAnsi="Arial" w:cs="Arial"/>
          <w:sz w:val="20"/>
          <w:szCs w:val="20"/>
        </w:rPr>
        <w:t xml:space="preserve">Prijava mora sadržavati ime i prezime kandidata/kinje, adresu, broj telefona/mobitela i e-mail adresu, specifikaciju priloga/priloženih dokaza uz prijavu te potpis kandidata/kinje. </w:t>
      </w:r>
    </w:p>
    <w:p w:rsidR="00091A67" w:rsidRPr="005F1A3F" w:rsidRDefault="00091A67" w:rsidP="00091A67">
      <w:pPr>
        <w:pStyle w:val="Bezproreda"/>
        <w:jc w:val="both"/>
        <w:rPr>
          <w:rFonts w:ascii="Arial" w:hAnsi="Arial" w:cs="Arial"/>
          <w:sz w:val="20"/>
          <w:szCs w:val="20"/>
        </w:rPr>
      </w:pPr>
      <w:r w:rsidRPr="005F1A3F">
        <w:rPr>
          <w:rFonts w:ascii="Arial" w:hAnsi="Arial" w:cs="Arial"/>
          <w:sz w:val="20"/>
          <w:szCs w:val="20"/>
        </w:rPr>
        <w:t xml:space="preserve"> </w:t>
      </w:r>
    </w:p>
    <w:p w:rsidR="00091A67" w:rsidRPr="005F1A3F" w:rsidRDefault="00091A67" w:rsidP="00091A67">
      <w:pPr>
        <w:pStyle w:val="Bezproreda"/>
        <w:ind w:firstLine="720"/>
        <w:jc w:val="both"/>
        <w:rPr>
          <w:rFonts w:ascii="Arial" w:hAnsi="Arial" w:cs="Arial"/>
          <w:sz w:val="20"/>
          <w:szCs w:val="20"/>
        </w:rPr>
      </w:pPr>
      <w:r w:rsidRPr="005F1A3F">
        <w:rPr>
          <w:rFonts w:ascii="Arial" w:hAnsi="Arial" w:cs="Arial"/>
          <w:sz w:val="20"/>
          <w:szCs w:val="20"/>
        </w:rPr>
        <w:t xml:space="preserve">Uz pisanu prijavu, kandidati su dužni priložiti: </w:t>
      </w:r>
    </w:p>
    <w:p w:rsidR="00091A67" w:rsidRPr="005F1A3F" w:rsidRDefault="008B7605" w:rsidP="00805F50">
      <w:pPr>
        <w:pStyle w:val="Bezproreda"/>
        <w:numPr>
          <w:ilvl w:val="0"/>
          <w:numId w:val="1"/>
        </w:numPr>
        <w:jc w:val="both"/>
        <w:rPr>
          <w:rFonts w:ascii="Arial" w:hAnsi="Arial" w:cs="Arial"/>
          <w:sz w:val="20"/>
          <w:szCs w:val="20"/>
        </w:rPr>
      </w:pPr>
      <w:r>
        <w:rPr>
          <w:rFonts w:ascii="Arial" w:hAnsi="Arial" w:cs="Arial"/>
          <w:sz w:val="20"/>
          <w:szCs w:val="20"/>
        </w:rPr>
        <w:t>ž</w:t>
      </w:r>
      <w:r w:rsidR="00091A67" w:rsidRPr="005F1A3F">
        <w:rPr>
          <w:rFonts w:ascii="Arial" w:hAnsi="Arial" w:cs="Arial"/>
          <w:sz w:val="20"/>
          <w:szCs w:val="20"/>
        </w:rPr>
        <w:t>ivotopis</w:t>
      </w:r>
      <w:r w:rsidR="000C751B" w:rsidRPr="005F1A3F">
        <w:rPr>
          <w:rFonts w:ascii="Arial" w:hAnsi="Arial" w:cs="Arial"/>
          <w:sz w:val="20"/>
          <w:szCs w:val="20"/>
        </w:rPr>
        <w:t>;</w:t>
      </w:r>
    </w:p>
    <w:p w:rsidR="00091A67" w:rsidRPr="005F1A3F" w:rsidRDefault="00091A67" w:rsidP="00805F50">
      <w:pPr>
        <w:pStyle w:val="Bezproreda"/>
        <w:numPr>
          <w:ilvl w:val="0"/>
          <w:numId w:val="1"/>
        </w:numPr>
        <w:jc w:val="both"/>
        <w:rPr>
          <w:rFonts w:ascii="Arial" w:hAnsi="Arial" w:cs="Arial"/>
          <w:sz w:val="20"/>
          <w:szCs w:val="20"/>
        </w:rPr>
      </w:pPr>
      <w:r w:rsidRPr="005F1A3F">
        <w:rPr>
          <w:rFonts w:ascii="Arial" w:hAnsi="Arial" w:cs="Arial"/>
          <w:sz w:val="20"/>
          <w:szCs w:val="20"/>
        </w:rPr>
        <w:t>dokaz o odgovarajućem stupnju obrazovanja (</w:t>
      </w:r>
      <w:r w:rsidRPr="005F1A3F">
        <w:rPr>
          <w:rFonts w:ascii="Arial" w:hAnsi="Arial" w:cs="Arial"/>
          <w:i/>
          <w:iCs/>
          <w:sz w:val="20"/>
          <w:szCs w:val="20"/>
        </w:rPr>
        <w:t>presliku diplome</w:t>
      </w:r>
      <w:r w:rsidRPr="005F1A3F">
        <w:rPr>
          <w:rFonts w:ascii="Arial" w:hAnsi="Arial" w:cs="Arial"/>
          <w:sz w:val="20"/>
          <w:szCs w:val="20"/>
        </w:rPr>
        <w:t>)</w:t>
      </w:r>
      <w:r w:rsidR="000C751B" w:rsidRPr="005F1A3F">
        <w:rPr>
          <w:rFonts w:ascii="Arial" w:hAnsi="Arial" w:cs="Arial"/>
          <w:sz w:val="20"/>
          <w:szCs w:val="20"/>
        </w:rPr>
        <w:t>;</w:t>
      </w:r>
      <w:r w:rsidRPr="005F1A3F">
        <w:rPr>
          <w:rFonts w:ascii="Arial" w:hAnsi="Arial" w:cs="Arial"/>
          <w:sz w:val="20"/>
          <w:szCs w:val="20"/>
        </w:rPr>
        <w:t xml:space="preserve"> </w:t>
      </w:r>
    </w:p>
    <w:p w:rsidR="00805F50" w:rsidRPr="005F1A3F" w:rsidRDefault="00091A67" w:rsidP="00805F50">
      <w:pPr>
        <w:pStyle w:val="Bezproreda"/>
        <w:numPr>
          <w:ilvl w:val="0"/>
          <w:numId w:val="1"/>
        </w:numPr>
        <w:jc w:val="both"/>
        <w:rPr>
          <w:rFonts w:ascii="Arial" w:hAnsi="Arial" w:cs="Arial"/>
          <w:sz w:val="20"/>
          <w:szCs w:val="20"/>
        </w:rPr>
      </w:pPr>
      <w:r w:rsidRPr="005F1A3F">
        <w:rPr>
          <w:rFonts w:ascii="Arial" w:hAnsi="Arial" w:cs="Arial"/>
          <w:sz w:val="20"/>
          <w:szCs w:val="20"/>
        </w:rPr>
        <w:t>dokaz</w:t>
      </w:r>
      <w:r w:rsidR="00805F50" w:rsidRPr="005F1A3F">
        <w:rPr>
          <w:rFonts w:ascii="Arial" w:hAnsi="Arial" w:cs="Arial"/>
          <w:sz w:val="20"/>
          <w:szCs w:val="20"/>
        </w:rPr>
        <w:t>e</w:t>
      </w:r>
      <w:r w:rsidRPr="005F1A3F">
        <w:rPr>
          <w:rFonts w:ascii="Arial" w:hAnsi="Arial" w:cs="Arial"/>
          <w:sz w:val="20"/>
          <w:szCs w:val="20"/>
        </w:rPr>
        <w:t xml:space="preserve"> iz kojih se vidljivo da kandidat ima najmanje </w:t>
      </w:r>
      <w:r w:rsidR="00805F50" w:rsidRPr="005F1A3F">
        <w:rPr>
          <w:rFonts w:ascii="Arial" w:hAnsi="Arial" w:cs="Arial"/>
          <w:sz w:val="20"/>
          <w:szCs w:val="20"/>
        </w:rPr>
        <w:t xml:space="preserve">tri </w:t>
      </w:r>
      <w:r w:rsidRPr="005F1A3F">
        <w:rPr>
          <w:rFonts w:ascii="Arial" w:hAnsi="Arial" w:cs="Arial"/>
          <w:sz w:val="20"/>
          <w:szCs w:val="20"/>
        </w:rPr>
        <w:t>godin</w:t>
      </w:r>
      <w:r w:rsidR="00805F50" w:rsidRPr="005F1A3F">
        <w:rPr>
          <w:rFonts w:ascii="Arial" w:hAnsi="Arial" w:cs="Arial"/>
          <w:sz w:val="20"/>
          <w:szCs w:val="20"/>
        </w:rPr>
        <w:t>e</w:t>
      </w:r>
      <w:r w:rsidRPr="005F1A3F">
        <w:rPr>
          <w:rFonts w:ascii="Arial" w:hAnsi="Arial" w:cs="Arial"/>
          <w:sz w:val="20"/>
          <w:szCs w:val="20"/>
        </w:rPr>
        <w:t xml:space="preserve"> radnog iskustva na poslovima s područja turizma za koje je kao uvjet propisan minimalno studij iz točke 1. traženih posebnih uvjeta (</w:t>
      </w:r>
      <w:r w:rsidRPr="005F1A3F">
        <w:rPr>
          <w:rFonts w:ascii="Arial" w:hAnsi="Arial" w:cs="Arial"/>
          <w:i/>
          <w:iCs/>
          <w:sz w:val="20"/>
          <w:szCs w:val="20"/>
        </w:rPr>
        <w:t>presliku potvrde, odnosno elektroničkog zapisa o podacima o stažu evidentiranim u matičnoj evidenciji Hrvatskog zavoda za mirovinsko osiguranje, presliku potvrde poslodavca ili drugi odgovarajući dokument (ugovor o radu, rješenje i sl.)</w:t>
      </w:r>
      <w:r w:rsidRPr="005F1A3F">
        <w:rPr>
          <w:rFonts w:ascii="Arial" w:hAnsi="Arial" w:cs="Arial"/>
          <w:sz w:val="20"/>
          <w:szCs w:val="20"/>
        </w:rPr>
        <w:t>)</w:t>
      </w:r>
      <w:r w:rsidR="000C751B" w:rsidRPr="005F1A3F">
        <w:rPr>
          <w:rFonts w:ascii="Arial" w:hAnsi="Arial" w:cs="Arial"/>
          <w:sz w:val="20"/>
          <w:szCs w:val="20"/>
        </w:rPr>
        <w:t>;</w:t>
      </w:r>
    </w:p>
    <w:p w:rsidR="00805F50" w:rsidRPr="005F1A3F" w:rsidRDefault="00091A67" w:rsidP="00805F50">
      <w:pPr>
        <w:pStyle w:val="Bezproreda"/>
        <w:numPr>
          <w:ilvl w:val="0"/>
          <w:numId w:val="1"/>
        </w:numPr>
        <w:jc w:val="both"/>
        <w:rPr>
          <w:rFonts w:ascii="Arial" w:hAnsi="Arial" w:cs="Arial"/>
          <w:sz w:val="20"/>
          <w:szCs w:val="20"/>
        </w:rPr>
      </w:pPr>
      <w:r w:rsidRPr="005F1A3F">
        <w:rPr>
          <w:rFonts w:ascii="Arial" w:hAnsi="Arial" w:cs="Arial"/>
          <w:sz w:val="20"/>
          <w:szCs w:val="20"/>
        </w:rPr>
        <w:t>prijedlog Programa rada turističke zajednice za narednu kalendarsku godinu, vlastoručn</w:t>
      </w:r>
      <w:r w:rsidR="00805F50" w:rsidRPr="005F1A3F">
        <w:rPr>
          <w:rFonts w:ascii="Arial" w:hAnsi="Arial" w:cs="Arial"/>
          <w:sz w:val="20"/>
          <w:szCs w:val="20"/>
        </w:rPr>
        <w:t>o</w:t>
      </w:r>
      <w:r w:rsidRPr="005F1A3F">
        <w:rPr>
          <w:rFonts w:ascii="Arial" w:hAnsi="Arial" w:cs="Arial"/>
          <w:sz w:val="20"/>
          <w:szCs w:val="20"/>
        </w:rPr>
        <w:t xml:space="preserve"> potpisan, u izvorniku</w:t>
      </w:r>
      <w:r w:rsidR="000C751B" w:rsidRPr="005F1A3F">
        <w:rPr>
          <w:rFonts w:ascii="Arial" w:hAnsi="Arial" w:cs="Arial"/>
          <w:sz w:val="20"/>
          <w:szCs w:val="20"/>
        </w:rPr>
        <w:t>;</w:t>
      </w:r>
    </w:p>
    <w:p w:rsidR="00805F50" w:rsidRPr="005F1A3F" w:rsidRDefault="00091A67" w:rsidP="00805F50">
      <w:pPr>
        <w:pStyle w:val="Bezproreda"/>
        <w:numPr>
          <w:ilvl w:val="0"/>
          <w:numId w:val="1"/>
        </w:numPr>
        <w:jc w:val="both"/>
        <w:rPr>
          <w:rFonts w:ascii="Arial" w:hAnsi="Arial" w:cs="Arial"/>
          <w:i/>
          <w:iCs/>
          <w:sz w:val="20"/>
          <w:szCs w:val="20"/>
        </w:rPr>
      </w:pPr>
      <w:r w:rsidRPr="005F1A3F">
        <w:rPr>
          <w:rFonts w:ascii="Arial" w:hAnsi="Arial" w:cs="Arial"/>
          <w:sz w:val="20"/>
          <w:szCs w:val="20"/>
        </w:rPr>
        <w:t xml:space="preserve">dokaz o aktivnom poznavanju jednog svjetskog jezika - </w:t>
      </w:r>
      <w:r w:rsidRPr="005F1A3F">
        <w:rPr>
          <w:rFonts w:ascii="Arial" w:hAnsi="Arial" w:cs="Arial"/>
          <w:i/>
          <w:iCs/>
          <w:sz w:val="20"/>
          <w:szCs w:val="20"/>
        </w:rPr>
        <w:t xml:space="preserve">preslika potvrde/svjedodžbe/certifikata škole za strane jezike, preslika indeksa iz kojeg je vidljivo pohađanje kolegija stranog jezika i trajanje ili vlastoručno potpisana </w:t>
      </w:r>
      <w:r w:rsidR="00805F50" w:rsidRPr="005F1A3F">
        <w:rPr>
          <w:rFonts w:ascii="Arial" w:hAnsi="Arial" w:cs="Arial"/>
          <w:i/>
          <w:iCs/>
          <w:sz w:val="20"/>
          <w:szCs w:val="20"/>
        </w:rPr>
        <w:t xml:space="preserve">i ovjerena kod javnog bilježnika </w:t>
      </w:r>
      <w:r w:rsidRPr="005F1A3F">
        <w:rPr>
          <w:rFonts w:ascii="Arial" w:hAnsi="Arial" w:cs="Arial"/>
          <w:i/>
          <w:iCs/>
          <w:sz w:val="20"/>
          <w:szCs w:val="20"/>
        </w:rPr>
        <w:t>izjava o aktivnom poznavanju jednog svjetskog jezika</w:t>
      </w:r>
      <w:r w:rsidR="000C751B" w:rsidRPr="005F1A3F">
        <w:rPr>
          <w:rFonts w:ascii="Arial" w:hAnsi="Arial" w:cs="Arial"/>
          <w:i/>
          <w:iCs/>
          <w:sz w:val="20"/>
          <w:szCs w:val="20"/>
        </w:rPr>
        <w:t>;</w:t>
      </w:r>
    </w:p>
    <w:p w:rsidR="00805F50" w:rsidRPr="005F1A3F" w:rsidRDefault="00091A67" w:rsidP="00091A67">
      <w:pPr>
        <w:pStyle w:val="Bezproreda"/>
        <w:numPr>
          <w:ilvl w:val="0"/>
          <w:numId w:val="1"/>
        </w:numPr>
        <w:jc w:val="both"/>
        <w:rPr>
          <w:rFonts w:ascii="Arial" w:hAnsi="Arial" w:cs="Arial"/>
          <w:sz w:val="20"/>
          <w:szCs w:val="20"/>
        </w:rPr>
      </w:pPr>
      <w:r w:rsidRPr="005F1A3F">
        <w:rPr>
          <w:rFonts w:ascii="Arial" w:hAnsi="Arial" w:cs="Arial"/>
          <w:sz w:val="20"/>
          <w:szCs w:val="20"/>
        </w:rPr>
        <w:t>presliku uvjerenja o položenom stručnom ispitu za rad u turističkom uredu (</w:t>
      </w:r>
      <w:r w:rsidR="00805F50" w:rsidRPr="005F1A3F">
        <w:rPr>
          <w:rFonts w:ascii="Arial" w:hAnsi="Arial" w:cs="Arial"/>
          <w:sz w:val="20"/>
          <w:szCs w:val="20"/>
        </w:rPr>
        <w:t>ako</w:t>
      </w:r>
      <w:r w:rsidRPr="005F1A3F">
        <w:rPr>
          <w:rFonts w:ascii="Arial" w:hAnsi="Arial" w:cs="Arial"/>
          <w:sz w:val="20"/>
          <w:szCs w:val="20"/>
        </w:rPr>
        <w:t xml:space="preserve"> kandidat</w:t>
      </w:r>
      <w:r w:rsidR="00805F50" w:rsidRPr="005F1A3F">
        <w:rPr>
          <w:rFonts w:ascii="Arial" w:hAnsi="Arial" w:cs="Arial"/>
          <w:sz w:val="20"/>
          <w:szCs w:val="20"/>
        </w:rPr>
        <w:t>/kinja</w:t>
      </w:r>
      <w:r w:rsidRPr="005F1A3F">
        <w:rPr>
          <w:rFonts w:ascii="Arial" w:hAnsi="Arial" w:cs="Arial"/>
          <w:sz w:val="20"/>
          <w:szCs w:val="20"/>
        </w:rPr>
        <w:t xml:space="preserve"> ima položen stručni ispit) ili vlastoručno potpisana izjava da ga nije dužan polagati </w:t>
      </w:r>
      <w:r w:rsidRPr="005F1A3F">
        <w:rPr>
          <w:rFonts w:ascii="Arial" w:hAnsi="Arial" w:cs="Arial"/>
          <w:sz w:val="20"/>
          <w:szCs w:val="20"/>
          <w:u w:val="single"/>
        </w:rPr>
        <w:t>(</w:t>
      </w:r>
      <w:r w:rsidRPr="005F1A3F">
        <w:rPr>
          <w:rFonts w:ascii="Arial" w:hAnsi="Arial" w:cs="Arial"/>
          <w:i/>
          <w:iCs/>
          <w:sz w:val="20"/>
          <w:szCs w:val="20"/>
          <w:u w:val="single"/>
        </w:rPr>
        <w:t>napomena</w:t>
      </w:r>
      <w:r w:rsidRPr="005F1A3F">
        <w:rPr>
          <w:rFonts w:ascii="Arial" w:hAnsi="Arial" w:cs="Arial"/>
          <w:i/>
          <w:iCs/>
          <w:sz w:val="20"/>
          <w:szCs w:val="20"/>
        </w:rPr>
        <w:t xml:space="preserve">: u skladu s odredbom članka 23. Zakona o turističkim zajednicama i promicanju hrvatskog turizma, direktorom može biti imenovana i osoba koja u trenutku sklapanja ugovora o radu nema položen stručni ispit za rad u turističkom uredu uz uvjet da stručni ispit položi u roku od jedne godine od dana stupanja na rad ili osoba koja ima </w:t>
      </w:r>
      <w:r w:rsidRPr="005F1A3F">
        <w:rPr>
          <w:rFonts w:ascii="Arial" w:hAnsi="Arial" w:cs="Arial"/>
          <w:i/>
          <w:iCs/>
          <w:sz w:val="20"/>
          <w:szCs w:val="20"/>
        </w:rPr>
        <w:lastRenderedPageBreak/>
        <w:t>odgovarajuću stručnu spremu i najmanje 10 godina radnog staža na poslovima u turizmu u toj stručnoj spremi)</w:t>
      </w:r>
      <w:r w:rsidR="000C751B" w:rsidRPr="005F1A3F">
        <w:rPr>
          <w:rFonts w:ascii="Arial" w:hAnsi="Arial" w:cs="Arial"/>
          <w:i/>
          <w:iCs/>
          <w:sz w:val="20"/>
          <w:szCs w:val="20"/>
        </w:rPr>
        <w:t>;</w:t>
      </w:r>
    </w:p>
    <w:p w:rsidR="00805F50" w:rsidRPr="005F1A3F" w:rsidRDefault="00091A67" w:rsidP="00091A67">
      <w:pPr>
        <w:pStyle w:val="Bezproreda"/>
        <w:numPr>
          <w:ilvl w:val="0"/>
          <w:numId w:val="1"/>
        </w:numPr>
        <w:jc w:val="both"/>
        <w:rPr>
          <w:rFonts w:ascii="Arial" w:hAnsi="Arial" w:cs="Arial"/>
          <w:sz w:val="20"/>
          <w:szCs w:val="20"/>
        </w:rPr>
      </w:pPr>
      <w:r w:rsidRPr="005F1A3F">
        <w:rPr>
          <w:rFonts w:ascii="Arial" w:hAnsi="Arial" w:cs="Arial"/>
          <w:sz w:val="20"/>
          <w:szCs w:val="20"/>
        </w:rPr>
        <w:t xml:space="preserve">dokaz o poznavanju rada na osobnom računalu - </w:t>
      </w:r>
      <w:r w:rsidRPr="005F1A3F">
        <w:rPr>
          <w:rFonts w:ascii="Arial" w:hAnsi="Arial" w:cs="Arial"/>
          <w:i/>
          <w:iCs/>
          <w:sz w:val="20"/>
          <w:szCs w:val="20"/>
        </w:rPr>
        <w:t>preslika potvrde/svjedodžbe/certifikata o položenom tečaju informatike, preslika indeksa iz kojeg je vidljivo pohađanje i trajanje kolegija informatike ili vlastoručno potpisana izjava o poznavanju rada na osobnom računalu</w:t>
      </w:r>
      <w:r w:rsidR="000C751B" w:rsidRPr="005F1A3F">
        <w:rPr>
          <w:rFonts w:ascii="Arial" w:hAnsi="Arial" w:cs="Arial"/>
          <w:i/>
          <w:iCs/>
          <w:sz w:val="20"/>
          <w:szCs w:val="20"/>
        </w:rPr>
        <w:t>;</w:t>
      </w:r>
      <w:r w:rsidRPr="005F1A3F">
        <w:rPr>
          <w:rFonts w:ascii="Arial" w:hAnsi="Arial" w:cs="Arial"/>
          <w:sz w:val="20"/>
          <w:szCs w:val="20"/>
        </w:rPr>
        <w:t xml:space="preserve"> </w:t>
      </w:r>
    </w:p>
    <w:p w:rsidR="00DF640F" w:rsidRPr="005F1A3F" w:rsidRDefault="00DF640F" w:rsidP="00DF640F">
      <w:pPr>
        <w:pStyle w:val="Bezproreda"/>
        <w:numPr>
          <w:ilvl w:val="0"/>
          <w:numId w:val="1"/>
        </w:numPr>
        <w:jc w:val="both"/>
        <w:rPr>
          <w:rFonts w:ascii="Arial" w:hAnsi="Arial" w:cs="Arial"/>
          <w:sz w:val="20"/>
          <w:szCs w:val="20"/>
        </w:rPr>
      </w:pPr>
      <w:r w:rsidRPr="005F1A3F">
        <w:rPr>
          <w:rFonts w:ascii="Arial" w:hAnsi="Arial" w:cs="Arial"/>
          <w:sz w:val="20"/>
          <w:szCs w:val="20"/>
          <w:shd w:val="clear" w:color="auto" w:fill="FFFFFF"/>
        </w:rPr>
        <w:t xml:space="preserve">izvod iz kaznene evidencije, kojim se dokazuje da kandidat/kinji nije pravomoćnom presudom ili rješenjem o prekršaju izrečena mjera sigurnosti ili zaštitna mjera zabrane obavljanja poslova iz područja turizma, dok ta mjera traje </w:t>
      </w:r>
      <w:r w:rsidRPr="005F1A3F">
        <w:rPr>
          <w:rFonts w:ascii="Arial" w:hAnsi="Arial" w:cs="Arial"/>
          <w:i/>
          <w:iCs/>
          <w:sz w:val="20"/>
          <w:szCs w:val="20"/>
          <w:shd w:val="clear" w:color="auto" w:fill="FFFFFF"/>
        </w:rPr>
        <w:t>(ne stariji od 15 dana od dana objave ovog Natječaja);</w:t>
      </w:r>
    </w:p>
    <w:p w:rsidR="00DF640F" w:rsidRPr="005F1A3F" w:rsidRDefault="00DF640F" w:rsidP="00DF640F">
      <w:pPr>
        <w:pStyle w:val="Bezproreda"/>
        <w:numPr>
          <w:ilvl w:val="0"/>
          <w:numId w:val="1"/>
        </w:numPr>
        <w:jc w:val="both"/>
        <w:rPr>
          <w:rFonts w:ascii="Arial" w:hAnsi="Arial" w:cs="Arial"/>
          <w:sz w:val="20"/>
          <w:szCs w:val="20"/>
        </w:rPr>
      </w:pPr>
      <w:r w:rsidRPr="005F1A3F">
        <w:rPr>
          <w:rFonts w:ascii="Arial" w:hAnsi="Arial" w:cs="Arial"/>
          <w:sz w:val="20"/>
          <w:szCs w:val="20"/>
          <w:shd w:val="clear" w:color="auto" w:fill="FFFFFF"/>
        </w:rPr>
        <w:t>ispunjen obrazac Izjave o davanju suglasnosti za korištenje osobnih podataka u svrhu provedbe Natječaja za izbor direktora/ice Turističkog ureda Turističke zajednice Grada Drniša</w:t>
      </w:r>
      <w:r w:rsidR="00EF169C" w:rsidRPr="005F1A3F">
        <w:rPr>
          <w:rFonts w:ascii="Arial" w:hAnsi="Arial" w:cs="Arial"/>
          <w:sz w:val="20"/>
          <w:szCs w:val="20"/>
          <w:shd w:val="clear" w:color="auto" w:fill="FFFFFF"/>
        </w:rPr>
        <w:t xml:space="preserve"> </w:t>
      </w:r>
      <w:r w:rsidR="00EF169C" w:rsidRPr="005F1A3F">
        <w:rPr>
          <w:rFonts w:ascii="Arial" w:hAnsi="Arial" w:cs="Arial"/>
          <w:i/>
          <w:iCs/>
          <w:sz w:val="20"/>
          <w:szCs w:val="20"/>
          <w:shd w:val="clear" w:color="auto" w:fill="FFFFFF"/>
        </w:rPr>
        <w:t>(obrazac Izjave u privitku ovog Natječaja)</w:t>
      </w:r>
      <w:r w:rsidRPr="005F1A3F">
        <w:rPr>
          <w:rFonts w:ascii="Arial" w:hAnsi="Arial" w:cs="Arial"/>
          <w:sz w:val="20"/>
          <w:szCs w:val="20"/>
          <w:shd w:val="clear" w:color="auto" w:fill="FFFFFF"/>
        </w:rPr>
        <w:t xml:space="preserve">. </w:t>
      </w:r>
    </w:p>
    <w:p w:rsidR="00DF640F" w:rsidRPr="005F1A3F" w:rsidRDefault="00DF640F" w:rsidP="00DF640F">
      <w:pPr>
        <w:pStyle w:val="Bezproreda"/>
        <w:ind w:left="1080"/>
        <w:jc w:val="both"/>
        <w:rPr>
          <w:rFonts w:ascii="Arial" w:hAnsi="Arial" w:cs="Arial"/>
          <w:sz w:val="20"/>
          <w:szCs w:val="20"/>
        </w:rPr>
      </w:pPr>
    </w:p>
    <w:p w:rsidR="00805F50" w:rsidRPr="005F1A3F" w:rsidRDefault="007E71CF" w:rsidP="007E71CF">
      <w:pPr>
        <w:pStyle w:val="Bezproreda"/>
        <w:ind w:firstLine="720"/>
        <w:jc w:val="both"/>
        <w:rPr>
          <w:rFonts w:ascii="Arial" w:hAnsi="Arial" w:cs="Arial"/>
          <w:sz w:val="20"/>
          <w:szCs w:val="20"/>
        </w:rPr>
      </w:pPr>
      <w:r w:rsidRPr="005F1A3F">
        <w:rPr>
          <w:rFonts w:ascii="Arial" w:hAnsi="Arial" w:cs="Arial"/>
          <w:sz w:val="20"/>
          <w:szCs w:val="20"/>
        </w:rPr>
        <w:t>R</w:t>
      </w:r>
      <w:r w:rsidR="00091A67" w:rsidRPr="005F1A3F">
        <w:rPr>
          <w:rFonts w:ascii="Arial" w:hAnsi="Arial" w:cs="Arial"/>
          <w:sz w:val="20"/>
          <w:szCs w:val="20"/>
        </w:rPr>
        <w:t xml:space="preserve">ok za podnošenje prijava na Natječaj je 8 (osam) dana od dana objave Natječaja </w:t>
      </w:r>
      <w:r w:rsidR="00805F50" w:rsidRPr="005F1A3F">
        <w:rPr>
          <w:rFonts w:ascii="Arial" w:hAnsi="Arial" w:cs="Arial"/>
          <w:sz w:val="20"/>
          <w:szCs w:val="20"/>
        </w:rPr>
        <w:t>na</w:t>
      </w:r>
      <w:r w:rsidRPr="005F1A3F">
        <w:rPr>
          <w:rFonts w:ascii="Arial" w:hAnsi="Arial" w:cs="Arial"/>
          <w:sz w:val="20"/>
          <w:szCs w:val="20"/>
        </w:rPr>
        <w:t xml:space="preserve"> </w:t>
      </w:r>
      <w:r w:rsidR="00091A67" w:rsidRPr="005F1A3F">
        <w:rPr>
          <w:rFonts w:ascii="Arial" w:hAnsi="Arial" w:cs="Arial"/>
          <w:sz w:val="20"/>
          <w:szCs w:val="20"/>
        </w:rPr>
        <w:t>Hrvatskom zavodu za zapošljavanje</w:t>
      </w:r>
      <w:r w:rsidR="00805F50" w:rsidRPr="005F1A3F">
        <w:rPr>
          <w:rFonts w:ascii="Arial" w:hAnsi="Arial" w:cs="Arial"/>
          <w:sz w:val="20"/>
          <w:szCs w:val="20"/>
        </w:rPr>
        <w:t>.</w:t>
      </w:r>
    </w:p>
    <w:p w:rsidR="00805F50" w:rsidRPr="005F1A3F" w:rsidRDefault="00805F50" w:rsidP="007E71CF">
      <w:pPr>
        <w:pStyle w:val="Bezproreda"/>
        <w:ind w:firstLine="720"/>
        <w:jc w:val="both"/>
        <w:rPr>
          <w:rFonts w:ascii="Arial" w:hAnsi="Arial" w:cs="Arial"/>
          <w:sz w:val="20"/>
          <w:szCs w:val="20"/>
        </w:rPr>
      </w:pPr>
      <w:r w:rsidRPr="005F1A3F">
        <w:rPr>
          <w:rFonts w:ascii="Arial" w:hAnsi="Arial" w:cs="Arial"/>
          <w:sz w:val="20"/>
          <w:szCs w:val="20"/>
        </w:rPr>
        <w:t>Natječaj će se objaviti i</w:t>
      </w:r>
      <w:r w:rsidR="00091A67" w:rsidRPr="005F1A3F">
        <w:rPr>
          <w:rFonts w:ascii="Arial" w:hAnsi="Arial" w:cs="Arial"/>
          <w:sz w:val="20"/>
          <w:szCs w:val="20"/>
        </w:rPr>
        <w:t xml:space="preserve"> na službenoj stranici </w:t>
      </w:r>
      <w:r w:rsidRPr="005F1A3F">
        <w:rPr>
          <w:rFonts w:ascii="Arial" w:hAnsi="Arial" w:cs="Arial"/>
          <w:sz w:val="20"/>
          <w:szCs w:val="20"/>
        </w:rPr>
        <w:t>Turističke zajednice Grada Drniša (www.tz-drnis.hr</w:t>
      </w:r>
      <w:r w:rsidR="007E71CF" w:rsidRPr="005F1A3F">
        <w:rPr>
          <w:rFonts w:ascii="Arial" w:hAnsi="Arial" w:cs="Arial"/>
          <w:sz w:val="20"/>
          <w:szCs w:val="20"/>
        </w:rPr>
        <w:t>)</w:t>
      </w:r>
      <w:r w:rsidRPr="005F1A3F">
        <w:rPr>
          <w:rFonts w:ascii="Arial" w:hAnsi="Arial" w:cs="Arial"/>
          <w:sz w:val="20"/>
          <w:szCs w:val="20"/>
        </w:rPr>
        <w:t xml:space="preserve"> te na služben</w:t>
      </w:r>
      <w:r w:rsidR="007E71CF" w:rsidRPr="005F1A3F">
        <w:rPr>
          <w:rFonts w:ascii="Arial" w:hAnsi="Arial" w:cs="Arial"/>
          <w:sz w:val="20"/>
          <w:szCs w:val="20"/>
        </w:rPr>
        <w:t>oj</w:t>
      </w:r>
      <w:r w:rsidRPr="005F1A3F">
        <w:rPr>
          <w:rFonts w:ascii="Arial" w:hAnsi="Arial" w:cs="Arial"/>
          <w:sz w:val="20"/>
          <w:szCs w:val="20"/>
        </w:rPr>
        <w:t xml:space="preserve"> stranic</w:t>
      </w:r>
      <w:r w:rsidR="007E71CF" w:rsidRPr="005F1A3F">
        <w:rPr>
          <w:rFonts w:ascii="Arial" w:hAnsi="Arial" w:cs="Arial"/>
          <w:sz w:val="20"/>
          <w:szCs w:val="20"/>
        </w:rPr>
        <w:t>i</w:t>
      </w:r>
      <w:r w:rsidRPr="005F1A3F">
        <w:rPr>
          <w:rFonts w:ascii="Arial" w:hAnsi="Arial" w:cs="Arial"/>
          <w:sz w:val="20"/>
          <w:szCs w:val="20"/>
        </w:rPr>
        <w:t xml:space="preserve"> Grada Drniša (</w:t>
      </w:r>
      <w:hyperlink r:id="rId5" w:history="1">
        <w:r w:rsidRPr="005F1A3F">
          <w:rPr>
            <w:rStyle w:val="Hiperveza"/>
            <w:rFonts w:ascii="Arial" w:hAnsi="Arial" w:cs="Arial"/>
            <w:sz w:val="20"/>
            <w:szCs w:val="20"/>
          </w:rPr>
          <w:t>www.drnis.hr</w:t>
        </w:r>
      </w:hyperlink>
      <w:r w:rsidRPr="005F1A3F">
        <w:rPr>
          <w:rFonts w:ascii="Arial" w:hAnsi="Arial" w:cs="Arial"/>
          <w:sz w:val="20"/>
          <w:szCs w:val="20"/>
        </w:rPr>
        <w:t>).</w:t>
      </w:r>
    </w:p>
    <w:p w:rsidR="00650CC1" w:rsidRPr="005F1A3F" w:rsidRDefault="00091A67" w:rsidP="007E71CF">
      <w:pPr>
        <w:pStyle w:val="Bezproreda"/>
        <w:ind w:firstLine="720"/>
        <w:jc w:val="both"/>
        <w:rPr>
          <w:rFonts w:ascii="Arial" w:hAnsi="Arial" w:cs="Arial"/>
          <w:sz w:val="20"/>
          <w:szCs w:val="20"/>
        </w:rPr>
      </w:pPr>
      <w:r w:rsidRPr="005F1A3F">
        <w:rPr>
          <w:rFonts w:ascii="Arial" w:hAnsi="Arial" w:cs="Arial"/>
          <w:sz w:val="20"/>
          <w:szCs w:val="20"/>
        </w:rPr>
        <w:t>Prijave na Natječaj, zajedno s traženim dokazima o ispunjavanju uvjeta podnose se isključivo poštom preporučeno na adresu:</w:t>
      </w:r>
    </w:p>
    <w:p w:rsidR="00650CC1" w:rsidRDefault="00650CC1" w:rsidP="007E71CF">
      <w:pPr>
        <w:pStyle w:val="Bezproreda"/>
        <w:ind w:firstLine="720"/>
        <w:jc w:val="both"/>
        <w:rPr>
          <w:rFonts w:ascii="Arial" w:hAnsi="Arial" w:cs="Arial"/>
        </w:rPr>
      </w:pPr>
    </w:p>
    <w:p w:rsidR="00650CC1" w:rsidRPr="005F1A3F" w:rsidRDefault="00091A67" w:rsidP="007E71CF">
      <w:pPr>
        <w:pStyle w:val="Bezproreda"/>
        <w:ind w:firstLine="720"/>
        <w:jc w:val="both"/>
        <w:rPr>
          <w:rFonts w:ascii="Arial" w:hAnsi="Arial" w:cs="Arial"/>
          <w:b/>
          <w:bCs/>
          <w:sz w:val="20"/>
          <w:szCs w:val="20"/>
        </w:rPr>
      </w:pPr>
      <w:r w:rsidRPr="005F1A3F">
        <w:rPr>
          <w:rFonts w:ascii="Arial" w:hAnsi="Arial" w:cs="Arial"/>
          <w:b/>
          <w:bCs/>
          <w:sz w:val="20"/>
          <w:szCs w:val="20"/>
        </w:rPr>
        <w:t xml:space="preserve">Turistička zajednica </w:t>
      </w:r>
      <w:r w:rsidR="007E71CF" w:rsidRPr="005F1A3F">
        <w:rPr>
          <w:rFonts w:ascii="Arial" w:hAnsi="Arial" w:cs="Arial"/>
          <w:b/>
          <w:bCs/>
          <w:sz w:val="20"/>
          <w:szCs w:val="20"/>
        </w:rPr>
        <w:t>Grada Drniša</w:t>
      </w:r>
    </w:p>
    <w:p w:rsidR="00650CC1" w:rsidRPr="005F1A3F" w:rsidRDefault="00091A67" w:rsidP="007E71CF">
      <w:pPr>
        <w:pStyle w:val="Bezproreda"/>
        <w:ind w:firstLine="720"/>
        <w:jc w:val="both"/>
        <w:rPr>
          <w:rFonts w:ascii="Arial" w:hAnsi="Arial" w:cs="Arial"/>
          <w:b/>
          <w:bCs/>
          <w:sz w:val="20"/>
          <w:szCs w:val="20"/>
        </w:rPr>
      </w:pPr>
      <w:r w:rsidRPr="005F1A3F">
        <w:rPr>
          <w:rFonts w:ascii="Arial" w:hAnsi="Arial" w:cs="Arial"/>
          <w:b/>
          <w:bCs/>
          <w:sz w:val="20"/>
          <w:szCs w:val="20"/>
        </w:rPr>
        <w:t>Turističko vijeće</w:t>
      </w:r>
    </w:p>
    <w:p w:rsidR="00650CC1" w:rsidRPr="005F1A3F" w:rsidRDefault="007E71CF" w:rsidP="007E71CF">
      <w:pPr>
        <w:pStyle w:val="Bezproreda"/>
        <w:ind w:firstLine="720"/>
        <w:jc w:val="both"/>
        <w:rPr>
          <w:rFonts w:ascii="Arial" w:hAnsi="Arial" w:cs="Arial"/>
          <w:b/>
          <w:bCs/>
          <w:sz w:val="20"/>
          <w:szCs w:val="20"/>
        </w:rPr>
      </w:pPr>
      <w:r w:rsidRPr="005F1A3F">
        <w:rPr>
          <w:rFonts w:ascii="Arial" w:hAnsi="Arial" w:cs="Arial"/>
          <w:b/>
          <w:bCs/>
          <w:sz w:val="20"/>
          <w:szCs w:val="20"/>
        </w:rPr>
        <w:t>Domovinskog rata 5</w:t>
      </w:r>
    </w:p>
    <w:p w:rsidR="00091A67" w:rsidRPr="005F1A3F" w:rsidRDefault="007E71CF" w:rsidP="007E71CF">
      <w:pPr>
        <w:pStyle w:val="Bezproreda"/>
        <w:ind w:firstLine="720"/>
        <w:jc w:val="both"/>
        <w:rPr>
          <w:rFonts w:ascii="Arial" w:hAnsi="Arial" w:cs="Arial"/>
          <w:sz w:val="20"/>
          <w:szCs w:val="20"/>
        </w:rPr>
      </w:pPr>
      <w:r w:rsidRPr="005F1A3F">
        <w:rPr>
          <w:rFonts w:ascii="Arial" w:hAnsi="Arial" w:cs="Arial"/>
          <w:b/>
          <w:bCs/>
          <w:sz w:val="20"/>
          <w:szCs w:val="20"/>
        </w:rPr>
        <w:t>22320 Drniš</w:t>
      </w:r>
      <w:r w:rsidR="00091A67" w:rsidRPr="005F1A3F">
        <w:rPr>
          <w:rFonts w:ascii="Arial" w:hAnsi="Arial" w:cs="Arial"/>
          <w:sz w:val="20"/>
          <w:szCs w:val="20"/>
        </w:rPr>
        <w:t xml:space="preserve">, s naznakom: </w:t>
      </w:r>
      <w:r w:rsidR="00091A67" w:rsidRPr="005F1A3F">
        <w:rPr>
          <w:rFonts w:ascii="Arial" w:hAnsi="Arial" w:cs="Arial"/>
          <w:b/>
          <w:bCs/>
          <w:i/>
          <w:iCs/>
          <w:sz w:val="20"/>
          <w:szCs w:val="20"/>
        </w:rPr>
        <w:t>"Natječaj za izbor i imenovanje direktora/ice - ne otvaraj"</w:t>
      </w:r>
    </w:p>
    <w:p w:rsidR="00091A67" w:rsidRPr="0004344C" w:rsidRDefault="00091A67" w:rsidP="00091A67">
      <w:pPr>
        <w:pStyle w:val="Bezproreda"/>
        <w:jc w:val="both"/>
        <w:rPr>
          <w:rFonts w:ascii="Arial" w:hAnsi="Arial" w:cs="Arial"/>
        </w:rPr>
      </w:pPr>
      <w:r w:rsidRPr="0004344C">
        <w:rPr>
          <w:rFonts w:ascii="Arial" w:hAnsi="Arial" w:cs="Arial"/>
        </w:rPr>
        <w:t xml:space="preserve"> </w:t>
      </w:r>
    </w:p>
    <w:p w:rsidR="00091A67" w:rsidRPr="005F1A3F" w:rsidRDefault="00091A67" w:rsidP="007E71CF">
      <w:pPr>
        <w:pStyle w:val="Bezproreda"/>
        <w:ind w:firstLine="720"/>
        <w:jc w:val="both"/>
        <w:rPr>
          <w:rFonts w:ascii="Arial" w:hAnsi="Arial" w:cs="Arial"/>
          <w:sz w:val="20"/>
          <w:szCs w:val="20"/>
        </w:rPr>
      </w:pPr>
      <w:r w:rsidRPr="005F1A3F">
        <w:rPr>
          <w:rFonts w:ascii="Arial" w:hAnsi="Arial" w:cs="Arial"/>
          <w:sz w:val="20"/>
          <w:szCs w:val="20"/>
        </w:rPr>
        <w:t xml:space="preserve">Osoba koja nije podnijela pravodobnu i urednu prijavu ili ne ispunjava formalne uvjete iz Natječaja, ne smatra se kandidatom prijavljenim na Natječaj, o čemu će joj biti dostavljena pisana obavijest u kojoj će se navesti razlozi zbog kojih se ne smatra kandidatom prijavljenim na Natječaj. </w:t>
      </w:r>
    </w:p>
    <w:p w:rsidR="00091A67" w:rsidRPr="005F1A3F" w:rsidRDefault="00091A67" w:rsidP="00091A67">
      <w:pPr>
        <w:pStyle w:val="Bezproreda"/>
        <w:jc w:val="both"/>
        <w:rPr>
          <w:rFonts w:ascii="Arial" w:hAnsi="Arial" w:cs="Arial"/>
          <w:sz w:val="20"/>
          <w:szCs w:val="20"/>
        </w:rPr>
      </w:pPr>
      <w:r w:rsidRPr="005F1A3F">
        <w:rPr>
          <w:rFonts w:ascii="Arial" w:hAnsi="Arial" w:cs="Arial"/>
          <w:sz w:val="20"/>
          <w:szCs w:val="20"/>
        </w:rPr>
        <w:t xml:space="preserve"> </w:t>
      </w:r>
    </w:p>
    <w:p w:rsidR="00091A67" w:rsidRPr="005F1A3F" w:rsidRDefault="00091A67" w:rsidP="007E71CF">
      <w:pPr>
        <w:pStyle w:val="Bezproreda"/>
        <w:ind w:firstLine="720"/>
        <w:jc w:val="both"/>
        <w:rPr>
          <w:rFonts w:ascii="Arial" w:hAnsi="Arial" w:cs="Arial"/>
          <w:sz w:val="20"/>
          <w:szCs w:val="20"/>
        </w:rPr>
      </w:pPr>
      <w:r w:rsidRPr="005F1A3F">
        <w:rPr>
          <w:rFonts w:ascii="Arial" w:hAnsi="Arial" w:cs="Arial"/>
          <w:sz w:val="20"/>
          <w:szCs w:val="20"/>
        </w:rPr>
        <w:t xml:space="preserve">Urednom prijavom smatra se prijava koja sadržava sve podatke i priloge navedene u Natječaju. </w:t>
      </w:r>
    </w:p>
    <w:p w:rsidR="00091A67" w:rsidRPr="005F1A3F" w:rsidRDefault="00091A67" w:rsidP="00091A67">
      <w:pPr>
        <w:pStyle w:val="Bezproreda"/>
        <w:jc w:val="both"/>
        <w:rPr>
          <w:rFonts w:ascii="Arial" w:hAnsi="Arial" w:cs="Arial"/>
          <w:sz w:val="20"/>
          <w:szCs w:val="20"/>
        </w:rPr>
      </w:pPr>
      <w:r w:rsidRPr="005F1A3F">
        <w:rPr>
          <w:rFonts w:ascii="Arial" w:hAnsi="Arial" w:cs="Arial"/>
          <w:sz w:val="20"/>
          <w:szCs w:val="20"/>
        </w:rPr>
        <w:t xml:space="preserve"> </w:t>
      </w:r>
    </w:p>
    <w:p w:rsidR="007E71CF" w:rsidRPr="005F1A3F" w:rsidRDefault="00091A67" w:rsidP="007E71CF">
      <w:pPr>
        <w:pStyle w:val="Bezproreda"/>
        <w:ind w:firstLine="720"/>
        <w:jc w:val="both"/>
        <w:rPr>
          <w:rFonts w:ascii="Arial" w:hAnsi="Arial" w:cs="Arial"/>
          <w:sz w:val="20"/>
          <w:szCs w:val="20"/>
        </w:rPr>
      </w:pPr>
      <w:r w:rsidRPr="005F1A3F">
        <w:rPr>
          <w:rFonts w:ascii="Arial" w:hAnsi="Arial" w:cs="Arial"/>
          <w:sz w:val="20"/>
          <w:szCs w:val="20"/>
        </w:rPr>
        <w:t xml:space="preserve">Na službenim internetskim stranicama objavit će se najkasnije sedam (7) dana prije testiranja sljedeći podaci: </w:t>
      </w:r>
    </w:p>
    <w:p w:rsidR="007E71CF" w:rsidRPr="005F1A3F" w:rsidRDefault="00091A67" w:rsidP="007E71CF">
      <w:pPr>
        <w:pStyle w:val="Bezproreda"/>
        <w:numPr>
          <w:ilvl w:val="0"/>
          <w:numId w:val="2"/>
        </w:numPr>
        <w:jc w:val="both"/>
        <w:rPr>
          <w:rFonts w:ascii="Arial" w:hAnsi="Arial" w:cs="Arial"/>
          <w:sz w:val="20"/>
          <w:szCs w:val="20"/>
        </w:rPr>
      </w:pPr>
      <w:r w:rsidRPr="005F1A3F">
        <w:rPr>
          <w:rFonts w:ascii="Arial" w:hAnsi="Arial" w:cs="Arial"/>
          <w:sz w:val="20"/>
          <w:szCs w:val="20"/>
        </w:rPr>
        <w:t xml:space="preserve">opis poslova i podaci o plaći radnog mjesta, </w:t>
      </w:r>
    </w:p>
    <w:p w:rsidR="007E71CF" w:rsidRPr="005F1A3F" w:rsidRDefault="00091A67" w:rsidP="007E71CF">
      <w:pPr>
        <w:pStyle w:val="Bezproreda"/>
        <w:numPr>
          <w:ilvl w:val="0"/>
          <w:numId w:val="2"/>
        </w:numPr>
        <w:jc w:val="both"/>
        <w:rPr>
          <w:rFonts w:ascii="Arial" w:hAnsi="Arial" w:cs="Arial"/>
          <w:sz w:val="20"/>
          <w:szCs w:val="20"/>
        </w:rPr>
      </w:pPr>
      <w:r w:rsidRPr="005F1A3F">
        <w:rPr>
          <w:rFonts w:ascii="Arial" w:hAnsi="Arial" w:cs="Arial"/>
          <w:sz w:val="20"/>
          <w:szCs w:val="20"/>
        </w:rPr>
        <w:t xml:space="preserve">način, mjesto i vrijeme testiranja te </w:t>
      </w:r>
    </w:p>
    <w:p w:rsidR="00091A67" w:rsidRPr="005F1A3F" w:rsidRDefault="00091A67" w:rsidP="007E71CF">
      <w:pPr>
        <w:pStyle w:val="Bezproreda"/>
        <w:numPr>
          <w:ilvl w:val="0"/>
          <w:numId w:val="2"/>
        </w:numPr>
        <w:jc w:val="both"/>
        <w:rPr>
          <w:rFonts w:ascii="Arial" w:hAnsi="Arial" w:cs="Arial"/>
          <w:sz w:val="20"/>
          <w:szCs w:val="20"/>
        </w:rPr>
      </w:pPr>
      <w:r w:rsidRPr="005F1A3F">
        <w:rPr>
          <w:rFonts w:ascii="Arial" w:hAnsi="Arial" w:cs="Arial"/>
          <w:sz w:val="20"/>
          <w:szCs w:val="20"/>
        </w:rPr>
        <w:t xml:space="preserve">područja iz kojeg se obavlja prethodna provjera znanja i sposobnosti. </w:t>
      </w:r>
    </w:p>
    <w:p w:rsidR="00091A67" w:rsidRPr="005F1A3F" w:rsidRDefault="00091A67" w:rsidP="00091A67">
      <w:pPr>
        <w:pStyle w:val="Bezproreda"/>
        <w:jc w:val="both"/>
        <w:rPr>
          <w:rFonts w:ascii="Arial" w:hAnsi="Arial" w:cs="Arial"/>
          <w:sz w:val="20"/>
          <w:szCs w:val="20"/>
        </w:rPr>
      </w:pPr>
      <w:r w:rsidRPr="005F1A3F">
        <w:rPr>
          <w:rFonts w:ascii="Arial" w:hAnsi="Arial" w:cs="Arial"/>
          <w:sz w:val="20"/>
          <w:szCs w:val="20"/>
        </w:rPr>
        <w:t xml:space="preserve"> </w:t>
      </w:r>
    </w:p>
    <w:p w:rsidR="00DF640F" w:rsidRPr="005F1A3F" w:rsidRDefault="00DF640F" w:rsidP="00DF640F">
      <w:pPr>
        <w:ind w:firstLine="708"/>
        <w:jc w:val="both"/>
        <w:rPr>
          <w:rFonts w:ascii="Arial" w:hAnsi="Arial" w:cs="Arial"/>
          <w:sz w:val="20"/>
          <w:szCs w:val="20"/>
        </w:rPr>
      </w:pPr>
      <w:r w:rsidRPr="005F1A3F">
        <w:rPr>
          <w:rFonts w:ascii="Arial" w:hAnsi="Arial" w:cs="Arial"/>
          <w:sz w:val="20"/>
          <w:szCs w:val="20"/>
        </w:rPr>
        <w:t>Za kandidate/kinje prijavljene na natječaj koji ispunjavaju formalne uvjete provest će se testiranje radi poznavanja rada na računalu i intervju koje provodi Povjerenstvo za provedbu natječaja</w:t>
      </w:r>
      <w:r w:rsidRPr="005F1A3F">
        <w:rPr>
          <w:rFonts w:ascii="Arial" w:hAnsi="Arial" w:cs="Arial"/>
          <w:sz w:val="20"/>
          <w:szCs w:val="20"/>
        </w:rPr>
        <w:t>.</w:t>
      </w:r>
    </w:p>
    <w:p w:rsidR="00DF640F" w:rsidRPr="005F1A3F" w:rsidRDefault="00DF640F" w:rsidP="00DF640F">
      <w:pPr>
        <w:ind w:firstLine="708"/>
        <w:jc w:val="both"/>
        <w:rPr>
          <w:rFonts w:ascii="Arial" w:hAnsi="Arial" w:cs="Arial"/>
          <w:sz w:val="20"/>
          <w:szCs w:val="20"/>
        </w:rPr>
      </w:pPr>
      <w:r w:rsidRPr="005F1A3F">
        <w:rPr>
          <w:rFonts w:ascii="Arial" w:hAnsi="Arial" w:cs="Arial"/>
          <w:sz w:val="20"/>
          <w:szCs w:val="20"/>
        </w:rPr>
        <w:t xml:space="preserve">Povjerenstvo za </w:t>
      </w:r>
      <w:r w:rsidR="000B6DE7" w:rsidRPr="005F1A3F">
        <w:rPr>
          <w:rFonts w:ascii="Arial" w:hAnsi="Arial" w:cs="Arial"/>
          <w:sz w:val="20"/>
          <w:szCs w:val="20"/>
        </w:rPr>
        <w:t>provedbu natječaja</w:t>
      </w:r>
      <w:r w:rsidRPr="005F1A3F">
        <w:rPr>
          <w:rFonts w:ascii="Arial" w:hAnsi="Arial" w:cs="Arial"/>
          <w:sz w:val="20"/>
          <w:szCs w:val="20"/>
        </w:rPr>
        <w:t xml:space="preserve"> će nakon provedenog intervjua Turističkom vijeću podnijeti prijedlog jednog ili više kandidata/kinja za direktora/icu Turističkog ureda i to u roku 15 dana od dana zaključenog Natječaja.</w:t>
      </w:r>
    </w:p>
    <w:p w:rsidR="00DF640F" w:rsidRPr="005F1A3F" w:rsidRDefault="00DF640F" w:rsidP="00DF640F">
      <w:pPr>
        <w:ind w:firstLine="708"/>
        <w:jc w:val="both"/>
        <w:rPr>
          <w:rFonts w:ascii="Arial" w:hAnsi="Arial" w:cs="Arial"/>
          <w:sz w:val="20"/>
          <w:szCs w:val="20"/>
        </w:rPr>
      </w:pPr>
      <w:r w:rsidRPr="005F1A3F">
        <w:rPr>
          <w:rFonts w:ascii="Arial" w:hAnsi="Arial" w:cs="Arial"/>
          <w:sz w:val="20"/>
          <w:szCs w:val="20"/>
        </w:rPr>
        <w:t>Kandidat/kinja će biti obaviješten o vremenu i mjestu održavanja intervjua telefonskim putem i putem elektronske pošte, najkasnije pet (5) dana prije održavanja intervjua, a obavijest o vremenu i mjestu održavanja bit će objavljena na službenim internetskim stranicama Grada Drniša (www.drnis.hr) i Turističke zajednice Grada Drniša (</w:t>
      </w:r>
      <w:hyperlink r:id="rId6" w:history="1">
        <w:r w:rsidRPr="005F1A3F">
          <w:rPr>
            <w:rStyle w:val="Hiperveza"/>
            <w:rFonts w:ascii="Arial" w:hAnsi="Arial" w:cs="Arial"/>
            <w:sz w:val="20"/>
            <w:szCs w:val="20"/>
          </w:rPr>
          <w:t>www.tz-drnis.hr</w:t>
        </w:r>
      </w:hyperlink>
      <w:r w:rsidRPr="005F1A3F">
        <w:rPr>
          <w:rFonts w:ascii="Arial" w:hAnsi="Arial" w:cs="Arial"/>
          <w:sz w:val="20"/>
          <w:szCs w:val="20"/>
        </w:rPr>
        <w:t>).</w:t>
      </w:r>
    </w:p>
    <w:p w:rsidR="00DF640F" w:rsidRPr="005F1A3F" w:rsidRDefault="00DF640F" w:rsidP="00DF640F">
      <w:pPr>
        <w:ind w:firstLine="708"/>
        <w:jc w:val="both"/>
        <w:rPr>
          <w:rFonts w:ascii="Arial" w:hAnsi="Arial" w:cs="Arial"/>
          <w:sz w:val="20"/>
          <w:szCs w:val="20"/>
        </w:rPr>
      </w:pPr>
      <w:r w:rsidRPr="005F1A3F">
        <w:rPr>
          <w:rFonts w:ascii="Arial" w:hAnsi="Arial" w:cs="Arial"/>
          <w:sz w:val="20"/>
          <w:szCs w:val="20"/>
        </w:rPr>
        <w:t xml:space="preserve">Ako kandidat/kinja ne pristupi </w:t>
      </w:r>
      <w:r w:rsidRPr="005F1A3F">
        <w:rPr>
          <w:rFonts w:ascii="Arial" w:hAnsi="Arial" w:cs="Arial"/>
          <w:sz w:val="20"/>
          <w:szCs w:val="20"/>
        </w:rPr>
        <w:t xml:space="preserve">testiranju ili </w:t>
      </w:r>
      <w:r w:rsidRPr="005F1A3F">
        <w:rPr>
          <w:rFonts w:ascii="Arial" w:hAnsi="Arial" w:cs="Arial"/>
          <w:sz w:val="20"/>
          <w:szCs w:val="20"/>
        </w:rPr>
        <w:t>intervjuu, smatra se da je povukao/la prijavu na Natječaj.</w:t>
      </w:r>
    </w:p>
    <w:p w:rsidR="00DF640F" w:rsidRPr="005F1A3F" w:rsidRDefault="00DF640F" w:rsidP="00DF640F">
      <w:pPr>
        <w:ind w:firstLine="708"/>
        <w:jc w:val="both"/>
        <w:rPr>
          <w:rFonts w:ascii="Arial" w:eastAsiaTheme="minorHAnsi" w:hAnsi="Arial" w:cs="Arial"/>
          <w:sz w:val="20"/>
          <w:szCs w:val="20"/>
          <w:lang w:eastAsia="en-US"/>
        </w:rPr>
      </w:pPr>
      <w:r w:rsidRPr="005F1A3F">
        <w:rPr>
          <w:rFonts w:ascii="Arial" w:hAnsi="Arial" w:cs="Arial"/>
          <w:sz w:val="20"/>
          <w:szCs w:val="20"/>
        </w:rPr>
        <w:t>O imenovanju direktora/ice Turističkog ureda Turističko vijeće odlučuje glasovanjem između predloženih kandidata u roku 15 dana od dana primljenog prijedloga Natječajne komisije.</w:t>
      </w:r>
    </w:p>
    <w:p w:rsidR="00DF640F" w:rsidRPr="005F1A3F" w:rsidRDefault="00DF640F" w:rsidP="00DF640F">
      <w:pPr>
        <w:ind w:firstLine="708"/>
        <w:jc w:val="both"/>
        <w:rPr>
          <w:rFonts w:ascii="Arial" w:hAnsi="Arial" w:cs="Arial"/>
          <w:sz w:val="20"/>
          <w:szCs w:val="20"/>
        </w:rPr>
      </w:pPr>
      <w:r w:rsidRPr="005F1A3F">
        <w:rPr>
          <w:rFonts w:ascii="Arial" w:hAnsi="Arial" w:cs="Arial"/>
          <w:sz w:val="20"/>
          <w:szCs w:val="20"/>
        </w:rPr>
        <w:lastRenderedPageBreak/>
        <w:t>O rezultatima natječaja kandidati će biti obaviješteni elektroničkom poštom u roku od 8 dana od dana donošenja odluke o odabiru kandidata na sjednici Turističkog vijeća Turističke zajednice Grada Drniša.</w:t>
      </w:r>
    </w:p>
    <w:p w:rsidR="004141D4" w:rsidRPr="005F1A3F" w:rsidRDefault="004141D4" w:rsidP="004141D4">
      <w:pPr>
        <w:pStyle w:val="Bezproreda"/>
        <w:ind w:firstLine="708"/>
        <w:jc w:val="both"/>
        <w:rPr>
          <w:rFonts w:ascii="Arial" w:hAnsi="Arial" w:cs="Arial"/>
          <w:bCs/>
          <w:sz w:val="20"/>
          <w:szCs w:val="20"/>
        </w:rPr>
      </w:pPr>
      <w:r w:rsidRPr="005F1A3F">
        <w:rPr>
          <w:rFonts w:ascii="Arial" w:hAnsi="Arial" w:cs="Arial"/>
          <w:bCs/>
          <w:sz w:val="20"/>
          <w:szCs w:val="20"/>
        </w:rPr>
        <w:t>Na natječaju ravnopravno mogu sudjelovati kandidati oba spola, a izrazi koji se koriste u ovom javnom natječaju uporabljeni su neutralno i odnose se na muške i ženske osobe.</w:t>
      </w:r>
    </w:p>
    <w:p w:rsidR="005F1A3F" w:rsidRDefault="005F1A3F" w:rsidP="004141D4">
      <w:pPr>
        <w:pStyle w:val="Bezproreda"/>
        <w:ind w:firstLine="708"/>
        <w:jc w:val="both"/>
        <w:rPr>
          <w:rFonts w:ascii="Arial" w:hAnsi="Arial" w:cs="Arial"/>
          <w:bCs/>
          <w:sz w:val="20"/>
          <w:szCs w:val="20"/>
        </w:rPr>
      </w:pPr>
    </w:p>
    <w:p w:rsidR="004141D4" w:rsidRPr="005F1A3F" w:rsidRDefault="004141D4" w:rsidP="004141D4">
      <w:pPr>
        <w:pStyle w:val="Bezproreda"/>
        <w:ind w:firstLine="708"/>
        <w:jc w:val="both"/>
        <w:rPr>
          <w:rFonts w:ascii="Arial" w:hAnsi="Arial" w:cs="Arial"/>
          <w:bCs/>
          <w:sz w:val="20"/>
          <w:szCs w:val="20"/>
        </w:rPr>
      </w:pPr>
      <w:r w:rsidRPr="005F1A3F">
        <w:rPr>
          <w:rFonts w:ascii="Arial" w:hAnsi="Arial" w:cs="Arial"/>
          <w:bCs/>
          <w:sz w:val="20"/>
          <w:szCs w:val="20"/>
        </w:rPr>
        <w:t>Kandidat</w:t>
      </w:r>
      <w:r w:rsidR="009678D1" w:rsidRPr="005F1A3F">
        <w:rPr>
          <w:rFonts w:ascii="Arial" w:hAnsi="Arial" w:cs="Arial"/>
          <w:bCs/>
          <w:sz w:val="20"/>
          <w:szCs w:val="20"/>
        </w:rPr>
        <w:t>i</w:t>
      </w:r>
      <w:r w:rsidRPr="005F1A3F">
        <w:rPr>
          <w:rFonts w:ascii="Arial" w:hAnsi="Arial" w:cs="Arial"/>
          <w:bCs/>
          <w:sz w:val="20"/>
          <w:szCs w:val="20"/>
        </w:rPr>
        <w:t xml:space="preserve"> koji ostvaruju pravo prednosti prilikom zapošljavanja prema posebnim propisima duž</w:t>
      </w:r>
      <w:r w:rsidR="009678D1" w:rsidRPr="005F1A3F">
        <w:rPr>
          <w:rFonts w:ascii="Arial" w:hAnsi="Arial" w:cs="Arial"/>
          <w:bCs/>
          <w:sz w:val="20"/>
          <w:szCs w:val="20"/>
        </w:rPr>
        <w:t>ni</w:t>
      </w:r>
      <w:r w:rsidRPr="005F1A3F">
        <w:rPr>
          <w:rFonts w:ascii="Arial" w:hAnsi="Arial" w:cs="Arial"/>
          <w:bCs/>
          <w:sz w:val="20"/>
          <w:szCs w:val="20"/>
        </w:rPr>
        <w:t xml:space="preserve"> su u prijavi na natječaj pozvati se na to pravo i imaju prednost u odnosu na ostale kandidate samo pod jednakim uvjetima. Da bi ostvarilo pravo prednosti prilikom zapošljavanja,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rsidR="004141D4" w:rsidRPr="005F1A3F" w:rsidRDefault="004141D4" w:rsidP="004141D4">
      <w:pPr>
        <w:pStyle w:val="Bezproreda"/>
        <w:ind w:firstLine="708"/>
        <w:jc w:val="both"/>
        <w:rPr>
          <w:rFonts w:ascii="Arial" w:hAnsi="Arial" w:cs="Arial"/>
          <w:bCs/>
          <w:sz w:val="20"/>
          <w:szCs w:val="20"/>
        </w:rPr>
      </w:pPr>
    </w:p>
    <w:p w:rsidR="004141D4" w:rsidRPr="005F1A3F" w:rsidRDefault="004141D4" w:rsidP="004141D4">
      <w:pPr>
        <w:pStyle w:val="Bezproreda"/>
        <w:ind w:firstLine="708"/>
        <w:jc w:val="both"/>
        <w:rPr>
          <w:rFonts w:ascii="Arial" w:hAnsi="Arial" w:cs="Arial"/>
          <w:bCs/>
          <w:sz w:val="20"/>
          <w:szCs w:val="20"/>
        </w:rPr>
      </w:pPr>
      <w:r w:rsidRPr="005F1A3F">
        <w:rPr>
          <w:rFonts w:ascii="Arial" w:hAnsi="Arial" w:cs="Arial"/>
          <w:bCs/>
          <w:sz w:val="20"/>
          <w:szCs w:val="20"/>
        </w:rPr>
        <w:t>Kandidat</w:t>
      </w:r>
      <w:r w:rsidR="009678D1" w:rsidRPr="005F1A3F">
        <w:rPr>
          <w:rFonts w:ascii="Arial" w:hAnsi="Arial" w:cs="Arial"/>
          <w:bCs/>
          <w:sz w:val="20"/>
          <w:szCs w:val="20"/>
        </w:rPr>
        <w:t>i</w:t>
      </w:r>
      <w:r w:rsidRPr="005F1A3F">
        <w:rPr>
          <w:rFonts w:ascii="Arial" w:hAnsi="Arial" w:cs="Arial"/>
          <w:bCs/>
          <w:sz w:val="20"/>
          <w:szCs w:val="20"/>
        </w:rPr>
        <w:t xml:space="preserve"> koji se pozivaju na pravo prednosti na temelju Zakona o hrvatskim braniteljima iz Domovinskog rata i članovima njihovih obitelji </w:t>
      </w:r>
      <w:r w:rsidRPr="005F1A3F">
        <w:rPr>
          <w:rFonts w:ascii="Arial" w:hAnsi="Arial" w:cs="Arial"/>
          <w:bCs/>
          <w:i/>
          <w:iCs/>
          <w:sz w:val="20"/>
          <w:szCs w:val="20"/>
        </w:rPr>
        <w:t>(„Narodne novine“, broj 121/17.)</w:t>
      </w:r>
      <w:r w:rsidRPr="005F1A3F">
        <w:rPr>
          <w:rFonts w:ascii="Arial" w:hAnsi="Arial" w:cs="Arial"/>
          <w:bCs/>
          <w:sz w:val="20"/>
          <w:szCs w:val="20"/>
        </w:rPr>
        <w:t xml:space="preserve"> duž</w:t>
      </w:r>
      <w:r w:rsidR="009678D1" w:rsidRPr="005F1A3F">
        <w:rPr>
          <w:rFonts w:ascii="Arial" w:hAnsi="Arial" w:cs="Arial"/>
          <w:bCs/>
          <w:sz w:val="20"/>
          <w:szCs w:val="20"/>
        </w:rPr>
        <w:t>ni su</w:t>
      </w:r>
      <w:r w:rsidRPr="005F1A3F">
        <w:rPr>
          <w:rFonts w:ascii="Arial" w:hAnsi="Arial" w:cs="Arial"/>
          <w:bCs/>
          <w:sz w:val="20"/>
          <w:szCs w:val="20"/>
        </w:rPr>
        <w:t xml:space="preserve"> dostaviti sve dokaze iz članka 103. citiranog Zakona. Dokazi potrebni za ostvarivanje prava prednosti prilikom zapošljavanja objavljeni su na internetskoj stranici Ministarstva hrvatskih branitelja Republike Hrvatske </w:t>
      </w:r>
      <w:hyperlink r:id="rId7" w:history="1">
        <w:r w:rsidRPr="005F1A3F">
          <w:rPr>
            <w:rStyle w:val="Hiperveza"/>
            <w:rFonts w:ascii="Arial" w:hAnsi="Arial" w:cs="Arial"/>
            <w:bCs/>
            <w:sz w:val="20"/>
            <w:szCs w:val="20"/>
          </w:rPr>
          <w:t>https://branitelji.gov.hr/</w:t>
        </w:r>
      </w:hyperlink>
    </w:p>
    <w:p w:rsidR="004141D4" w:rsidRPr="005F1A3F" w:rsidRDefault="004141D4" w:rsidP="00091A67">
      <w:pPr>
        <w:pStyle w:val="Bezproreda"/>
        <w:jc w:val="both"/>
        <w:rPr>
          <w:rFonts w:ascii="Arial" w:hAnsi="Arial" w:cs="Arial"/>
          <w:sz w:val="20"/>
          <w:szCs w:val="20"/>
        </w:rPr>
      </w:pPr>
    </w:p>
    <w:p w:rsidR="00091A67" w:rsidRPr="0004344C" w:rsidRDefault="00091A67" w:rsidP="007E71CF">
      <w:pPr>
        <w:pStyle w:val="Bezproreda"/>
        <w:ind w:firstLine="720"/>
        <w:jc w:val="both"/>
        <w:rPr>
          <w:rFonts w:ascii="Arial" w:hAnsi="Arial" w:cs="Arial"/>
        </w:rPr>
      </w:pPr>
      <w:r w:rsidRPr="005F1A3F">
        <w:rPr>
          <w:rFonts w:ascii="Arial" w:hAnsi="Arial" w:cs="Arial"/>
          <w:sz w:val="20"/>
          <w:szCs w:val="20"/>
        </w:rPr>
        <w:t xml:space="preserve">Turističko vijeće Turističke zajednice </w:t>
      </w:r>
      <w:r w:rsidR="007E71CF" w:rsidRPr="005F1A3F">
        <w:rPr>
          <w:rFonts w:ascii="Arial" w:hAnsi="Arial" w:cs="Arial"/>
          <w:sz w:val="20"/>
          <w:szCs w:val="20"/>
        </w:rPr>
        <w:t>Grada Drniša</w:t>
      </w:r>
      <w:r w:rsidRPr="005F1A3F">
        <w:rPr>
          <w:rFonts w:ascii="Arial" w:hAnsi="Arial" w:cs="Arial"/>
          <w:sz w:val="20"/>
          <w:szCs w:val="20"/>
        </w:rPr>
        <w:t xml:space="preserve"> zadržava pravo ne izvršiti izbor direktora/ice po raspisanom Natječaju te isti poništiti bez posebnog obrazloženja.</w:t>
      </w:r>
      <w:r w:rsidRPr="0004344C">
        <w:rPr>
          <w:rFonts w:ascii="Arial" w:hAnsi="Arial" w:cs="Arial"/>
        </w:rPr>
        <w:t xml:space="preserve"> </w:t>
      </w:r>
    </w:p>
    <w:p w:rsidR="00091A67" w:rsidRPr="0004344C" w:rsidRDefault="00091A67" w:rsidP="00091A67">
      <w:pPr>
        <w:pStyle w:val="Bezproreda"/>
        <w:jc w:val="both"/>
        <w:rPr>
          <w:rFonts w:ascii="Arial" w:hAnsi="Arial" w:cs="Arial"/>
        </w:rPr>
      </w:pPr>
      <w:r w:rsidRPr="0004344C">
        <w:rPr>
          <w:rFonts w:ascii="Arial" w:hAnsi="Arial" w:cs="Arial"/>
        </w:rPr>
        <w:t xml:space="preserve"> </w:t>
      </w:r>
    </w:p>
    <w:p w:rsidR="00091A67" w:rsidRDefault="00091A67" w:rsidP="00091A67">
      <w:pPr>
        <w:pStyle w:val="Bezproreda"/>
        <w:jc w:val="both"/>
        <w:rPr>
          <w:rFonts w:ascii="Arial" w:hAnsi="Arial" w:cs="Arial"/>
        </w:rPr>
      </w:pPr>
      <w:r w:rsidRPr="0004344C">
        <w:rPr>
          <w:rFonts w:ascii="Arial" w:hAnsi="Arial" w:cs="Arial"/>
        </w:rPr>
        <w:t xml:space="preserve"> </w:t>
      </w:r>
    </w:p>
    <w:p w:rsidR="00A44062" w:rsidRPr="0004344C" w:rsidRDefault="00A44062" w:rsidP="00091A67">
      <w:pPr>
        <w:pStyle w:val="Bezproreda"/>
        <w:jc w:val="both"/>
        <w:rPr>
          <w:rFonts w:ascii="Arial" w:hAnsi="Arial" w:cs="Arial"/>
        </w:rPr>
      </w:pPr>
    </w:p>
    <w:p w:rsidR="007E71CF" w:rsidRPr="005F1A3F" w:rsidRDefault="00091A67" w:rsidP="007E71CF">
      <w:pPr>
        <w:pStyle w:val="Bezproreda"/>
        <w:jc w:val="right"/>
        <w:rPr>
          <w:rFonts w:ascii="Arial" w:hAnsi="Arial" w:cs="Arial"/>
          <w:b/>
          <w:bCs/>
          <w:sz w:val="20"/>
          <w:szCs w:val="20"/>
        </w:rPr>
      </w:pPr>
      <w:r w:rsidRPr="005F1A3F">
        <w:rPr>
          <w:rFonts w:ascii="Arial" w:hAnsi="Arial" w:cs="Arial"/>
          <w:b/>
          <w:bCs/>
          <w:sz w:val="20"/>
          <w:szCs w:val="20"/>
        </w:rPr>
        <w:t>Turističko vijeće</w:t>
      </w:r>
    </w:p>
    <w:p w:rsidR="007E71CF" w:rsidRPr="005F1A3F" w:rsidRDefault="00091A67" w:rsidP="007E71CF">
      <w:pPr>
        <w:pStyle w:val="Bezproreda"/>
        <w:jc w:val="right"/>
        <w:rPr>
          <w:rFonts w:ascii="Arial" w:hAnsi="Arial" w:cs="Arial"/>
          <w:b/>
          <w:bCs/>
          <w:sz w:val="20"/>
          <w:szCs w:val="20"/>
        </w:rPr>
      </w:pPr>
      <w:r w:rsidRPr="005F1A3F">
        <w:rPr>
          <w:rFonts w:ascii="Arial" w:hAnsi="Arial" w:cs="Arial"/>
          <w:b/>
          <w:bCs/>
          <w:sz w:val="20"/>
          <w:szCs w:val="20"/>
        </w:rPr>
        <w:t xml:space="preserve">Turističke zajednice </w:t>
      </w:r>
      <w:r w:rsidR="007E71CF" w:rsidRPr="005F1A3F">
        <w:rPr>
          <w:rFonts w:ascii="Arial" w:hAnsi="Arial" w:cs="Arial"/>
          <w:b/>
          <w:bCs/>
          <w:sz w:val="20"/>
          <w:szCs w:val="20"/>
        </w:rPr>
        <w:t>Grada Drniša</w:t>
      </w:r>
    </w:p>
    <w:p w:rsidR="00A44062" w:rsidRPr="005F1A3F" w:rsidRDefault="00091A67" w:rsidP="007E71CF">
      <w:pPr>
        <w:pStyle w:val="Bezproreda"/>
        <w:jc w:val="right"/>
        <w:rPr>
          <w:rFonts w:ascii="Arial" w:hAnsi="Arial" w:cs="Arial"/>
          <w:sz w:val="20"/>
          <w:szCs w:val="20"/>
        </w:rPr>
      </w:pPr>
      <w:r w:rsidRPr="005F1A3F">
        <w:rPr>
          <w:rFonts w:ascii="Arial" w:hAnsi="Arial" w:cs="Arial"/>
          <w:sz w:val="20"/>
          <w:szCs w:val="20"/>
        </w:rPr>
        <w:t>Predsjednik</w:t>
      </w:r>
    </w:p>
    <w:p w:rsidR="005F1A3F" w:rsidRPr="005F1A3F" w:rsidRDefault="005F1A3F" w:rsidP="007E71CF">
      <w:pPr>
        <w:pStyle w:val="Bezproreda"/>
        <w:jc w:val="right"/>
        <w:rPr>
          <w:rFonts w:ascii="Arial" w:hAnsi="Arial" w:cs="Arial"/>
          <w:b/>
          <w:bCs/>
          <w:sz w:val="20"/>
          <w:szCs w:val="20"/>
        </w:rPr>
      </w:pPr>
    </w:p>
    <w:p w:rsidR="00091A67" w:rsidRPr="005F1A3F" w:rsidRDefault="007E71CF" w:rsidP="007E71CF">
      <w:pPr>
        <w:pStyle w:val="Bezproreda"/>
        <w:jc w:val="right"/>
        <w:rPr>
          <w:rFonts w:ascii="Arial" w:hAnsi="Arial" w:cs="Arial"/>
          <w:sz w:val="20"/>
          <w:szCs w:val="20"/>
        </w:rPr>
      </w:pPr>
      <w:r w:rsidRPr="005F1A3F">
        <w:rPr>
          <w:rFonts w:ascii="Arial" w:hAnsi="Arial" w:cs="Arial"/>
          <w:sz w:val="20"/>
          <w:szCs w:val="20"/>
        </w:rPr>
        <w:t xml:space="preserve">mr.sc. </w:t>
      </w:r>
      <w:r w:rsidR="00091A67" w:rsidRPr="005F1A3F">
        <w:rPr>
          <w:rFonts w:ascii="Arial" w:hAnsi="Arial" w:cs="Arial"/>
          <w:sz w:val="20"/>
          <w:szCs w:val="20"/>
        </w:rPr>
        <w:t xml:space="preserve">Josip </w:t>
      </w:r>
      <w:r w:rsidRPr="005F1A3F">
        <w:rPr>
          <w:rFonts w:ascii="Arial" w:hAnsi="Arial" w:cs="Arial"/>
          <w:sz w:val="20"/>
          <w:szCs w:val="20"/>
        </w:rPr>
        <w:t>Begonja</w:t>
      </w:r>
      <w:r w:rsidR="00091A67" w:rsidRPr="005F1A3F">
        <w:rPr>
          <w:rFonts w:ascii="Arial" w:hAnsi="Arial" w:cs="Arial"/>
          <w:sz w:val="20"/>
          <w:szCs w:val="20"/>
        </w:rPr>
        <w:t xml:space="preserve"> </w:t>
      </w:r>
    </w:p>
    <w:p w:rsidR="00091A67" w:rsidRPr="0004344C" w:rsidRDefault="00091A67" w:rsidP="00091A67">
      <w:pPr>
        <w:pStyle w:val="Bezproreda"/>
        <w:jc w:val="both"/>
        <w:rPr>
          <w:rFonts w:ascii="Arial" w:hAnsi="Arial" w:cs="Arial"/>
        </w:rPr>
      </w:pPr>
      <w:r w:rsidRPr="0004344C">
        <w:rPr>
          <w:rFonts w:ascii="Arial" w:hAnsi="Arial" w:cs="Arial"/>
        </w:rPr>
        <w:t xml:space="preserve"> </w:t>
      </w:r>
    </w:p>
    <w:p w:rsidR="00750E35" w:rsidRPr="0004344C" w:rsidRDefault="00091A67" w:rsidP="00091A67">
      <w:pPr>
        <w:pStyle w:val="Bezproreda"/>
        <w:jc w:val="both"/>
        <w:rPr>
          <w:rFonts w:ascii="Arial" w:hAnsi="Arial" w:cs="Arial"/>
        </w:rPr>
      </w:pPr>
      <w:r w:rsidRPr="0004344C">
        <w:rPr>
          <w:rFonts w:ascii="Arial" w:hAnsi="Arial" w:cs="Arial"/>
        </w:rPr>
        <w:t xml:space="preserve"> </w:t>
      </w:r>
    </w:p>
    <w:sectPr w:rsidR="00750E35" w:rsidRPr="0004344C">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51089"/>
    <w:multiLevelType w:val="hybridMultilevel"/>
    <w:tmpl w:val="39EC8EFC"/>
    <w:lvl w:ilvl="0" w:tplc="041A0001">
      <w:start w:val="1"/>
      <w:numFmt w:val="bullet"/>
      <w:lvlText w:val=""/>
      <w:lvlJc w:val="left"/>
      <w:pPr>
        <w:ind w:left="1440" w:hanging="360"/>
      </w:pPr>
      <w:rPr>
        <w:rFonts w:ascii="Symbol" w:hAnsi="Symbol" w:cs="Symbo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cs="Wingdings" w:hint="default"/>
      </w:rPr>
    </w:lvl>
    <w:lvl w:ilvl="3" w:tplc="041A0001" w:tentative="1">
      <w:start w:val="1"/>
      <w:numFmt w:val="bullet"/>
      <w:lvlText w:val=""/>
      <w:lvlJc w:val="left"/>
      <w:pPr>
        <w:ind w:left="3600" w:hanging="360"/>
      </w:pPr>
      <w:rPr>
        <w:rFonts w:ascii="Symbol" w:hAnsi="Symbol" w:cs="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cs="Wingdings" w:hint="default"/>
      </w:rPr>
    </w:lvl>
    <w:lvl w:ilvl="6" w:tplc="041A0001" w:tentative="1">
      <w:start w:val="1"/>
      <w:numFmt w:val="bullet"/>
      <w:lvlText w:val=""/>
      <w:lvlJc w:val="left"/>
      <w:pPr>
        <w:ind w:left="5760" w:hanging="360"/>
      </w:pPr>
      <w:rPr>
        <w:rFonts w:ascii="Symbol" w:hAnsi="Symbol" w:cs="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59321708"/>
    <w:multiLevelType w:val="hybridMultilevel"/>
    <w:tmpl w:val="A320A008"/>
    <w:lvl w:ilvl="0" w:tplc="30023370">
      <w:start w:val="6"/>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cs="Wingdings" w:hint="default"/>
      </w:rPr>
    </w:lvl>
    <w:lvl w:ilvl="3" w:tplc="041A0001" w:tentative="1">
      <w:start w:val="1"/>
      <w:numFmt w:val="bullet"/>
      <w:lvlText w:val=""/>
      <w:lvlJc w:val="left"/>
      <w:pPr>
        <w:ind w:left="3240" w:hanging="360"/>
      </w:pPr>
      <w:rPr>
        <w:rFonts w:ascii="Symbol" w:hAnsi="Symbol" w:cs="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cs="Wingdings" w:hint="default"/>
      </w:rPr>
    </w:lvl>
    <w:lvl w:ilvl="6" w:tplc="041A0001" w:tentative="1">
      <w:start w:val="1"/>
      <w:numFmt w:val="bullet"/>
      <w:lvlText w:val=""/>
      <w:lvlJc w:val="left"/>
      <w:pPr>
        <w:ind w:left="5400" w:hanging="360"/>
      </w:pPr>
      <w:rPr>
        <w:rFonts w:ascii="Symbol" w:hAnsi="Symbol" w:cs="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67"/>
    <w:rsid w:val="0004344C"/>
    <w:rsid w:val="000727B9"/>
    <w:rsid w:val="00091A67"/>
    <w:rsid w:val="000B6DE7"/>
    <w:rsid w:val="000C751B"/>
    <w:rsid w:val="00274BD7"/>
    <w:rsid w:val="00296AE6"/>
    <w:rsid w:val="00413AF6"/>
    <w:rsid w:val="004141D4"/>
    <w:rsid w:val="0043240A"/>
    <w:rsid w:val="004D32E6"/>
    <w:rsid w:val="00554541"/>
    <w:rsid w:val="005F1A3F"/>
    <w:rsid w:val="00650CC1"/>
    <w:rsid w:val="006E6A11"/>
    <w:rsid w:val="00750E35"/>
    <w:rsid w:val="007E71CF"/>
    <w:rsid w:val="00805F50"/>
    <w:rsid w:val="008B7605"/>
    <w:rsid w:val="009678D1"/>
    <w:rsid w:val="00A1552A"/>
    <w:rsid w:val="00A44062"/>
    <w:rsid w:val="00AF79C8"/>
    <w:rsid w:val="00BF6D65"/>
    <w:rsid w:val="00D87508"/>
    <w:rsid w:val="00DF640F"/>
    <w:rsid w:val="00DF756A"/>
    <w:rsid w:val="00EB589B"/>
    <w:rsid w:val="00EF16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29D01"/>
  <w14:defaultImageDpi w14:val="0"/>
  <w15:docId w15:val="{F8600D60-8BA7-4B89-B9CC-B91989D6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91A67"/>
    <w:pPr>
      <w:spacing w:after="0" w:line="240" w:lineRule="auto"/>
    </w:pPr>
  </w:style>
  <w:style w:type="character" w:styleId="Hiperveza">
    <w:name w:val="Hyperlink"/>
    <w:basedOn w:val="Zadanifontodlomka"/>
    <w:uiPriority w:val="99"/>
    <w:unhideWhenUsed/>
    <w:rsid w:val="00805F50"/>
    <w:rPr>
      <w:color w:val="0563C1" w:themeColor="hyperlink"/>
      <w:u w:val="single"/>
    </w:rPr>
  </w:style>
  <w:style w:type="character" w:styleId="Nerijeenospominjanje">
    <w:name w:val="Unresolved Mention"/>
    <w:basedOn w:val="Zadanifontodlomka"/>
    <w:uiPriority w:val="99"/>
    <w:semiHidden/>
    <w:unhideWhenUsed/>
    <w:rsid w:val="00805F50"/>
    <w:rPr>
      <w:color w:val="605E5C"/>
      <w:shd w:val="clear" w:color="auto" w:fill="E1DFDD"/>
    </w:rPr>
  </w:style>
  <w:style w:type="paragraph" w:styleId="Odlomakpopisa">
    <w:name w:val="List Paragraph"/>
    <w:basedOn w:val="Normal"/>
    <w:rsid w:val="004141D4"/>
    <w:pPr>
      <w:suppressAutoHyphens/>
      <w:autoSpaceDN w:val="0"/>
      <w:spacing w:line="256" w:lineRule="auto"/>
      <w:ind w:left="720"/>
      <w:textAlignment w:val="baseline"/>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z-drnis.hr" TargetMode="External"/><Relationship Id="rId5" Type="http://schemas.openxmlformats.org/officeDocument/2006/relationships/hyperlink" Target="http://www.drnis.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1293</Words>
  <Characters>7373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Gradonačelnik</dc:creator>
  <cp:keywords/>
  <dc:description/>
  <cp:lastModifiedBy>Gradonačelnik</cp:lastModifiedBy>
  <cp:revision>25</cp:revision>
  <cp:lastPrinted>2020-05-05T06:15:00Z</cp:lastPrinted>
  <dcterms:created xsi:type="dcterms:W3CDTF">2020-05-03T13:28:00Z</dcterms:created>
  <dcterms:modified xsi:type="dcterms:W3CDTF">2020-05-05T06:44:00Z</dcterms:modified>
</cp:coreProperties>
</file>