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90E" w14:textId="77777777" w:rsidR="00EA56AC" w:rsidRPr="00EA56AC" w:rsidRDefault="00EA56AC" w:rsidP="00EA56AC">
      <w:pPr>
        <w:spacing w:after="675" w:line="240" w:lineRule="auto"/>
        <w:outlineLvl w:val="0"/>
        <w:rPr>
          <w:rFonts w:ascii="Pluto" w:eastAsia="Times New Roman" w:hAnsi="Pluto" w:cs="Times New Roman"/>
          <w:color w:val="221F20"/>
          <w:kern w:val="36"/>
          <w:sz w:val="57"/>
          <w:szCs w:val="57"/>
          <w:lang w:eastAsia="hr-HR"/>
        </w:rPr>
      </w:pPr>
      <w:r w:rsidRPr="00EA56AC">
        <w:rPr>
          <w:rFonts w:ascii="Pluto" w:eastAsia="Times New Roman" w:hAnsi="Pluto" w:cs="Times New Roman"/>
          <w:color w:val="221F20"/>
          <w:kern w:val="36"/>
          <w:sz w:val="57"/>
          <w:szCs w:val="57"/>
          <w:lang w:eastAsia="hr-HR"/>
        </w:rPr>
        <w:t>Obavijest za iznajmljivače: obrazac TZ2 predaje se do 15. siječnja 2023.</w:t>
      </w:r>
    </w:p>
    <w:p w14:paraId="569EED47" w14:textId="1B887174" w:rsid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Poštovani iznajmljivači,</w:t>
      </w:r>
    </w:p>
    <w:p w14:paraId="5C753CB1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</w:p>
    <w:p w14:paraId="2A01ABEA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podsjećamo Vas na zakonsku obvezu </w:t>
      </w: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t>predaje TZ2 obrasca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 koji se podnosi nadležnoj Poreznoj upravi - </w:t>
      </w: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t>prema mjestu prebivalištu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 za 2023. godinu </w:t>
      </w: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t>do 15.1.2023. godine.</w:t>
      </w:r>
    </w:p>
    <w:p w14:paraId="1D2CF1CC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</w: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t>Obrazac TZ 2 iznajmljivači mogu predati na slijedeći način:</w:t>
      </w:r>
    </w:p>
    <w:p w14:paraId="6044E504" w14:textId="77777777" w:rsidR="00EA56AC" w:rsidRPr="00EA56AC" w:rsidRDefault="00EA56AC" w:rsidP="00EA56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Poslati poštom, putem </w:t>
      </w:r>
      <w:proofErr w:type="spellStart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ePorezna</w:t>
      </w:r>
      <w:proofErr w:type="spellEnd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 ili osobno dostaviti u poreznu upravu.</w:t>
      </w:r>
    </w:p>
    <w:p w14:paraId="4E12B659" w14:textId="5FCEB167" w:rsidR="00EA56AC" w:rsidRPr="00EA56AC" w:rsidRDefault="00EA56AC" w:rsidP="00EA56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</w:p>
    <w:p w14:paraId="3EEA63C0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 </w:t>
      </w:r>
    </w:p>
    <w:p w14:paraId="41019A69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t>UPUTE ZA ISPUNJAVANJE  TZ2 OBRASCA:</w:t>
      </w: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br/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1. Područni ured i ispostava Porezne uprave nadležna prema prebivalištu osobe – građanina ili u uobičajenom boravištu.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2. Opći podaci o obvezniku plaćanja članarine: OIB, ime i prezime osobe – građana, adresa prebivališta ili uobičajenog boravišta,</w:t>
      </w:r>
    </w:p>
    <w:p w14:paraId="758D89EE" w14:textId="77777777" w:rsidR="00EA56AC" w:rsidRPr="00EA56AC" w:rsidRDefault="00EA56AC" w:rsidP="00EA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Šifra/naziv općine/grada prebivališta ili uobičajenog boravišta osobe – građana</w:t>
      </w:r>
    </w:p>
    <w:p w14:paraId="51F15CDB" w14:textId="77777777" w:rsidR="00EA56AC" w:rsidRPr="00EA56AC" w:rsidRDefault="00EA56AC" w:rsidP="00EA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Obračun članarine turističkoj zajednici za razdoblje 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u w:val="single"/>
          <w:lang w:eastAsia="hr-HR"/>
        </w:rPr>
        <w:t>od 01.01. do 31.12.2023. godine</w:t>
      </w:r>
    </w:p>
    <w:p w14:paraId="33841EE4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Redni broj 1. – 8.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– Redni broj 1: Upisuje se broj kreveta (osnovnih) u sobi, apartmanu ili kući za odmor sukladno rješenju</w:t>
      </w:r>
    </w:p>
    <w:p w14:paraId="6EA1E8CB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-Redni broj 2: upisuje se broj pomoćnih kreveta sukladno rješenju</w:t>
      </w:r>
    </w:p>
    <w:p w14:paraId="546C9706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Redni broj 9.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– Ukupno obračunani iznos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Redni broj 16.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– Označava se način plaćanja članarine na način da se potvrdi jednokratna uplata ili obročno plaćanje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Redni broj 17.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– Upisuje se ukupni iznos primitka iz 2022. godine (iz evidencije prometa  - Obrazac EP)</w:t>
      </w:r>
    </w:p>
    <w:p w14:paraId="07AD9937" w14:textId="77777777" w:rsid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</w: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t>Napomena:</w:t>
      </w:r>
    </w:p>
    <w:p w14:paraId="64EAB4F1" w14:textId="1778930A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r-HR"/>
        </w:rPr>
        <w:br/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* Turistička članarina se više ne obračunava kao umnožak prihoda kojeg smo ostvarili u prethodnoj godini i koeficijent razreda turističkog mjesta!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  <w:t>* Rok za predaju TZ2 obrasca:  do 15. siječnja 2023. godine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lastRenderedPageBreak/>
        <w:t>* U obrascu ispunjavate registrirani broj kreveta i iznos primitka koji ste prema evidenciji prometa ostvarili u 2022. godini.</w:t>
      </w:r>
    </w:p>
    <w:p w14:paraId="1B2C73BE" w14:textId="77777777" w:rsidR="00EA56AC" w:rsidRP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*Turistička članarina plaća se jednokratno do 31. 7. 2023.  ili obročno u 3 rate ( do 31.7., 31.8. i 30.9.2023)</w:t>
      </w:r>
    </w:p>
    <w:p w14:paraId="188A8F4C" w14:textId="77777777" w:rsid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* Iznose je potrebno navesti u eurima: </w:t>
      </w:r>
    </w:p>
    <w:p w14:paraId="4B3835E4" w14:textId="77777777" w:rsidR="00EA56AC" w:rsidRDefault="00EA56AC" w:rsidP="00EA56A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</w:p>
    <w:p w14:paraId="2BAAFD4D" w14:textId="77777777" w:rsidR="00EA56AC" w:rsidRDefault="00EA56AC" w:rsidP="00EA56AC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ZA SMJEŠTAJ U DOMAĆINSTVU: 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broj registriranih osnovnih kreveta x 5,97 </w:t>
      </w:r>
      <w:proofErr w:type="spellStart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eur</w:t>
      </w:r>
      <w:proofErr w:type="spellEnd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, broj registriranih pomoćnih kreveta x 2,99 </w:t>
      </w:r>
      <w:proofErr w:type="spellStart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eur</w:t>
      </w:r>
      <w:proofErr w:type="spellEnd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 </w:t>
      </w:r>
    </w:p>
    <w:p w14:paraId="136112F9" w14:textId="109C0813" w:rsidR="00EA56AC" w:rsidRPr="00EA56AC" w:rsidRDefault="00EA56AC" w:rsidP="00EA56AC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ZA SMJEŠTAJ NA OPG-U: 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broj registriranih osnovnih kreveta x 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3,98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 </w:t>
      </w:r>
      <w:proofErr w:type="spellStart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eur</w:t>
      </w:r>
      <w:proofErr w:type="spellEnd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, broj registriranih pomoćnih kreveta x 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1</w:t>
      </w:r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 xml:space="preserve">,99 </w:t>
      </w:r>
      <w:proofErr w:type="spellStart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t>eur</w:t>
      </w:r>
      <w:proofErr w:type="spellEnd"/>
      <w:r w:rsidRPr="00EA56AC">
        <w:rPr>
          <w:rFonts w:ascii="Times New Roman" w:eastAsia="Times New Roman" w:hAnsi="Times New Roman" w:cs="Times New Roman"/>
          <w:color w:val="212529"/>
          <w:sz w:val="27"/>
          <w:szCs w:val="27"/>
          <w:lang w:eastAsia="hr-HR"/>
        </w:rPr>
        <w:br/>
      </w:r>
    </w:p>
    <w:p w14:paraId="5918FDCC" w14:textId="77777777" w:rsidR="00EA56AC" w:rsidRPr="00EA56AC" w:rsidRDefault="00EA56AC" w:rsidP="00EA56AC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  <w:lang w:eastAsia="hr-HR"/>
        </w:rPr>
      </w:pPr>
      <w:r w:rsidRPr="00EA56AC">
        <w:rPr>
          <w:rFonts w:ascii="Calibri" w:eastAsia="Calibri" w:hAnsi="Calibri" w:cs="Calibri"/>
          <w:b/>
          <w:lang w:eastAsia="hr-HR"/>
        </w:rPr>
        <w:t>Podaci za plaćanje turističke članarine:</w:t>
      </w:r>
    </w:p>
    <w:p w14:paraId="2ECD66DC" w14:textId="77777777" w:rsidR="00EA56AC" w:rsidRPr="00EA56AC" w:rsidRDefault="00EA56AC" w:rsidP="00EA56AC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  <w:lang w:eastAsia="hr-HR"/>
        </w:rPr>
      </w:pPr>
      <w:r w:rsidRPr="00EA56AC">
        <w:rPr>
          <w:rFonts w:ascii="Calibri" w:eastAsia="Calibri" w:hAnsi="Calibri" w:cs="Calibri"/>
          <w:b/>
          <w:lang w:eastAsia="hr-HR"/>
        </w:rPr>
        <w:t>PRIMATELJ: Članarina turističkim zajednicama – Drniš</w:t>
      </w:r>
    </w:p>
    <w:p w14:paraId="18EFC10B" w14:textId="77777777" w:rsidR="00EA56AC" w:rsidRPr="00EA56AC" w:rsidRDefault="00EA56AC" w:rsidP="00EA56AC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  <w:lang w:eastAsia="hr-HR"/>
        </w:rPr>
      </w:pPr>
      <w:r w:rsidRPr="00EA56AC">
        <w:rPr>
          <w:rFonts w:ascii="Calibri" w:eastAsia="Calibri" w:hAnsi="Calibri" w:cs="Calibri"/>
          <w:b/>
          <w:lang w:eastAsia="hr-HR"/>
        </w:rPr>
        <w:t>IBAN primatelja: HR6010010051709527157</w:t>
      </w:r>
    </w:p>
    <w:p w14:paraId="40CD8289" w14:textId="77777777" w:rsidR="00EA56AC" w:rsidRPr="00EA56AC" w:rsidRDefault="00EA56AC" w:rsidP="00EA56AC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  <w:lang w:eastAsia="hr-HR"/>
        </w:rPr>
      </w:pPr>
      <w:r w:rsidRPr="00EA56AC">
        <w:rPr>
          <w:rFonts w:ascii="Calibri" w:eastAsia="Calibri" w:hAnsi="Calibri" w:cs="Calibri"/>
          <w:b/>
          <w:lang w:eastAsia="hr-HR"/>
        </w:rPr>
        <w:t>MODEL: HR67</w:t>
      </w:r>
    </w:p>
    <w:p w14:paraId="27159CCF" w14:textId="77777777" w:rsidR="00EA56AC" w:rsidRPr="00EA56AC" w:rsidRDefault="00EA56AC" w:rsidP="00EA56AC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  <w:lang w:eastAsia="hr-HR"/>
        </w:rPr>
      </w:pPr>
      <w:r w:rsidRPr="00EA56AC">
        <w:rPr>
          <w:rFonts w:ascii="Calibri" w:eastAsia="Calibri" w:hAnsi="Calibri" w:cs="Calibri"/>
          <w:b/>
          <w:lang w:eastAsia="hr-HR"/>
        </w:rPr>
        <w:t>POZIV NA BROJ: OIB iznajmljivača</w:t>
      </w:r>
    </w:p>
    <w:p w14:paraId="032D7F47" w14:textId="2EF375C1" w:rsidR="00EA56AC" w:rsidRPr="00EA56AC" w:rsidRDefault="00EA56AC" w:rsidP="00EA56AC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  <w:lang w:eastAsia="hr-HR"/>
        </w:rPr>
      </w:pPr>
      <w:r w:rsidRPr="00EA56AC">
        <w:rPr>
          <w:rFonts w:ascii="Calibri" w:eastAsia="Calibri" w:hAnsi="Calibri" w:cs="Calibri"/>
          <w:b/>
          <w:lang w:eastAsia="hr-HR"/>
        </w:rPr>
        <w:t>Opis plaćanja: turistička članarina za 202</w:t>
      </w:r>
      <w:r>
        <w:rPr>
          <w:rFonts w:ascii="Calibri" w:eastAsia="Calibri" w:hAnsi="Calibri" w:cs="Calibri"/>
          <w:b/>
          <w:lang w:eastAsia="hr-HR"/>
        </w:rPr>
        <w:t>3</w:t>
      </w:r>
      <w:r w:rsidRPr="00EA56AC">
        <w:rPr>
          <w:rFonts w:ascii="Calibri" w:eastAsia="Calibri" w:hAnsi="Calibri" w:cs="Calibri"/>
          <w:b/>
          <w:lang w:eastAsia="hr-HR"/>
        </w:rPr>
        <w:t>.godinu</w:t>
      </w:r>
    </w:p>
    <w:p w14:paraId="611E5859" w14:textId="77777777" w:rsidR="00A32D31" w:rsidRDefault="00A32D31"/>
    <w:sectPr w:rsidR="00A3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u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77123"/>
    <w:multiLevelType w:val="multilevel"/>
    <w:tmpl w:val="4878A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97FCD"/>
    <w:multiLevelType w:val="multilevel"/>
    <w:tmpl w:val="B93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9060">
    <w:abstractNumId w:val="1"/>
  </w:num>
  <w:num w:numId="2" w16cid:durableId="9861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AC"/>
    <w:rsid w:val="00A32D31"/>
    <w:rsid w:val="00E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10CF"/>
  <w15:chartTrackingRefBased/>
  <w15:docId w15:val="{D53C9432-A792-4567-9881-AC79DA2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Menđušić</dc:creator>
  <cp:keywords/>
  <dc:description/>
  <cp:lastModifiedBy>Ivana Menđušić</cp:lastModifiedBy>
  <cp:revision>1</cp:revision>
  <dcterms:created xsi:type="dcterms:W3CDTF">2023-01-10T06:54:00Z</dcterms:created>
  <dcterms:modified xsi:type="dcterms:W3CDTF">2023-01-10T07:01:00Z</dcterms:modified>
</cp:coreProperties>
</file>